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390A5ED2"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F05446">
        <w:rPr>
          <w:lang w:val="pt-BR"/>
        </w:rPr>
        <w:t>12</w:t>
      </w:r>
      <w:r w:rsidR="00877B99">
        <w:rPr>
          <w:lang w:val="pt-BR"/>
        </w:rPr>
        <w:t>1</w:t>
      </w:r>
      <w:r w:rsidRPr="001907DE">
        <w:rPr>
          <w:lang w:val="pt-BR"/>
        </w:rPr>
        <w:tab/>
      </w:r>
      <w:r w:rsidR="007B693F" w:rsidRPr="007B693F">
        <w:rPr>
          <w:szCs w:val="24"/>
        </w:rPr>
        <w:t>R2-2301509</w:t>
      </w:r>
    </w:p>
    <w:p w14:paraId="23B58B07" w14:textId="60AA49CA" w:rsidR="00877B99" w:rsidRPr="00CE0424" w:rsidRDefault="00877B99" w:rsidP="00877B99">
      <w:pPr>
        <w:pStyle w:val="3GPPHeader"/>
      </w:pPr>
      <w:r>
        <w:t xml:space="preserve">Athens, Greece, </w:t>
      </w:r>
      <w:r w:rsidR="00C7699F">
        <w:t>27 February</w:t>
      </w:r>
      <w:r w:rsidR="00C7699F" w:rsidRPr="002103F2">
        <w:t xml:space="preserve"> – </w:t>
      </w:r>
      <w:r w:rsidR="00C7699F">
        <w:t>3</w:t>
      </w:r>
      <w:r w:rsidR="00C7699F" w:rsidRPr="002103F2">
        <w:t xml:space="preserve"> </w:t>
      </w:r>
      <w:r w:rsidR="00C7699F">
        <w:t>March</w:t>
      </w:r>
      <w:r w:rsidR="00C7699F" w:rsidRPr="002103F2">
        <w:t xml:space="preserve"> 202</w:t>
      </w:r>
      <w:r w:rsidR="00C7699F">
        <w:t>3</w:t>
      </w:r>
    </w:p>
    <w:p w14:paraId="603EB941" w14:textId="77777777" w:rsidR="00E5637E" w:rsidRDefault="00E5637E" w:rsidP="00F64C2B">
      <w:pPr>
        <w:pStyle w:val="3GPPHeader"/>
        <w:rPr>
          <w:sz w:val="22"/>
          <w:szCs w:val="22"/>
          <w:lang w:val="en-US"/>
        </w:rPr>
      </w:pPr>
    </w:p>
    <w:p w14:paraId="7F4474A6" w14:textId="178D717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8111E" w:rsidRPr="000C477C">
        <w:rPr>
          <w:sz w:val="22"/>
          <w:szCs w:val="22"/>
          <w:lang w:val="en-US"/>
        </w:rPr>
        <w:t>8.</w:t>
      </w:r>
      <w:r w:rsidR="009F199B" w:rsidRPr="000C477C">
        <w:rPr>
          <w:sz w:val="22"/>
          <w:szCs w:val="22"/>
          <w:lang w:val="en-US"/>
        </w:rPr>
        <w:t>5.2.3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D9D0577" w:rsidR="00E90E49" w:rsidRPr="00CE0424" w:rsidRDefault="003D3C45" w:rsidP="00311702">
      <w:pPr>
        <w:pStyle w:val="3GPPHeader"/>
        <w:rPr>
          <w:sz w:val="22"/>
          <w:szCs w:val="22"/>
        </w:rPr>
      </w:pPr>
      <w:r>
        <w:rPr>
          <w:sz w:val="22"/>
          <w:szCs w:val="22"/>
        </w:rPr>
        <w:t>Title:</w:t>
      </w:r>
      <w:r w:rsidR="00E90E49" w:rsidRPr="00CE0424">
        <w:rPr>
          <w:sz w:val="22"/>
          <w:szCs w:val="22"/>
        </w:rPr>
        <w:tab/>
      </w:r>
      <w:r w:rsidR="009B59CF" w:rsidRPr="000C477C">
        <w:rPr>
          <w:sz w:val="22"/>
          <w:szCs w:val="22"/>
        </w:rPr>
        <w:t>Discussion on PDU Discard</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77C">
        <w:rPr>
          <w:sz w:val="22"/>
          <w:szCs w:val="22"/>
        </w:rPr>
        <w:t>Discussion, Decision</w:t>
      </w:r>
    </w:p>
    <w:p w14:paraId="54541117" w14:textId="77777777" w:rsidR="00E90E49" w:rsidRPr="0028063B" w:rsidRDefault="00E90E49" w:rsidP="00E90E49">
      <w:pPr>
        <w:rPr>
          <w:lang w:val="en-US"/>
        </w:rPr>
      </w:pPr>
    </w:p>
    <w:p w14:paraId="38208C9A" w14:textId="79554D78" w:rsidR="00E90E49" w:rsidRPr="00CE0424" w:rsidRDefault="00E90E49" w:rsidP="00893F1B">
      <w:pPr>
        <w:pStyle w:val="Heading1"/>
        <w:numPr>
          <w:ilvl w:val="0"/>
          <w:numId w:val="40"/>
        </w:numPr>
      </w:pPr>
      <w:r w:rsidRPr="00CE0424">
        <w:t>Introduction</w:t>
      </w:r>
    </w:p>
    <w:p w14:paraId="069436DF" w14:textId="77777777" w:rsidR="00347D26" w:rsidRPr="005919D4" w:rsidRDefault="00347D26" w:rsidP="00347D26">
      <w:pPr>
        <w:pStyle w:val="BodyText"/>
        <w:rPr>
          <w:rFonts w:cs="Arial"/>
        </w:rPr>
      </w:pPr>
      <w:r w:rsidRPr="00504E7A">
        <w:t xml:space="preserve">In </w:t>
      </w:r>
      <w:r>
        <w:fldChar w:fldCharType="begin"/>
      </w:r>
      <w:r>
        <w:instrText xml:space="preserve"> REF _Ref174151459 \r \h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7F09BDE8" w14:textId="77777777" w:rsidR="00347D26" w:rsidRPr="005919D4" w:rsidRDefault="00347D26" w:rsidP="00347D26">
      <w:pPr>
        <w:pStyle w:val="BodyText"/>
        <w:rPr>
          <w:rFonts w:cs="Arial"/>
        </w:rPr>
      </w:pPr>
      <w:r w:rsidRPr="005919D4">
        <w:rPr>
          <w:rFonts w:cs="Arial"/>
        </w:rPr>
        <w:t>“Objectives on XR-awareness in RAN (RAN2):</w:t>
      </w:r>
    </w:p>
    <w:p w14:paraId="33C776A0" w14:textId="77777777" w:rsidR="00347D26" w:rsidRPr="005919D4" w:rsidRDefault="00347D26" w:rsidP="00347D26">
      <w:pPr>
        <w:pStyle w:val="BodyText"/>
        <w:numPr>
          <w:ilvl w:val="0"/>
          <w:numId w:val="41"/>
        </w:numPr>
        <w:rPr>
          <w:rFonts w:cs="Arial"/>
        </w:rPr>
      </w:pPr>
      <w:r w:rsidRPr="005919D4">
        <w:rPr>
          <w:rFonts w:cs="Arial"/>
        </w:rPr>
        <w:t>Study and identify the XR traffic (both UL and DL) characteristics, QoS metrics, and application layer attributes beneficial for the gNB to be aware of.</w:t>
      </w:r>
    </w:p>
    <w:p w14:paraId="1F0FAFB6" w14:textId="295A4291" w:rsidR="00347D26" w:rsidRDefault="00347D26" w:rsidP="00347D26">
      <w:pPr>
        <w:pStyle w:val="BodyText"/>
        <w:numPr>
          <w:ilvl w:val="0"/>
          <w:numId w:val="41"/>
        </w:numPr>
        <w:rPr>
          <w:rFonts w:cs="Arial"/>
        </w:rPr>
      </w:pPr>
      <w:r w:rsidRPr="005919D4">
        <w:rPr>
          <w:rFonts w:cs="Arial"/>
        </w:rPr>
        <w:t>Study how the above information aids XR-specific traffic handling.”</w:t>
      </w:r>
    </w:p>
    <w:p w14:paraId="4B6BA88C" w14:textId="619CE04C" w:rsidR="00533073" w:rsidRDefault="00117AFD" w:rsidP="00533073">
      <w:pPr>
        <w:pStyle w:val="BodyText"/>
        <w:rPr>
          <w:rFonts w:cs="Arial"/>
        </w:rPr>
      </w:pPr>
      <w:r w:rsidRPr="001A2B38">
        <w:rPr>
          <w:rFonts w:cs="Arial"/>
        </w:rPr>
        <w:t>In RAN2#1</w:t>
      </w:r>
      <w:r>
        <w:rPr>
          <w:rFonts w:cs="Arial"/>
        </w:rPr>
        <w:t>20</w:t>
      </w:r>
      <w:r w:rsidRPr="001A2B38">
        <w:rPr>
          <w:rFonts w:cs="Arial"/>
        </w:rPr>
        <w:t xml:space="preserve"> the following agreements related to</w:t>
      </w:r>
      <w:r>
        <w:rPr>
          <w:rFonts w:cs="Arial"/>
        </w:rPr>
        <w:t xml:space="preserve"> the</w:t>
      </w:r>
      <w:r w:rsidRPr="001A2B38">
        <w:rPr>
          <w:rFonts w:cs="Arial"/>
        </w:rPr>
        <w:t xml:space="preserve"> study</w:t>
      </w:r>
      <w:r w:rsidR="00E1650A">
        <w:rPr>
          <w:rFonts w:cs="Arial"/>
        </w:rPr>
        <w:t xml:space="preserve"> </w:t>
      </w:r>
      <w:r w:rsidRPr="001A2B38">
        <w:rPr>
          <w:rFonts w:cs="Arial"/>
        </w:rPr>
        <w:t>topic</w:t>
      </w:r>
      <w:r w:rsidR="00E1650A">
        <w:rPr>
          <w:rFonts w:cs="Arial"/>
        </w:rPr>
        <w:t xml:space="preserve"> of PDU Discard</w:t>
      </w:r>
      <w:r w:rsidRPr="001A2B38">
        <w:rPr>
          <w:rFonts w:cs="Arial"/>
        </w:rPr>
        <w:t xml:space="preserve"> was made</w:t>
      </w:r>
    </w:p>
    <w:p w14:paraId="7BB8C0CD" w14:textId="446898DA" w:rsidR="006E3294" w:rsidRDefault="00533073" w:rsidP="006E3294">
      <w:pPr>
        <w:pStyle w:val="Agreement"/>
        <w:numPr>
          <w:ilvl w:val="0"/>
          <w:numId w:val="41"/>
        </w:numPr>
        <w:overflowPunct/>
        <w:autoSpaceDE/>
        <w:adjustRightInd/>
        <w:spacing w:after="0"/>
      </w:pPr>
      <w:r>
        <w:t>RAN2 to support timer-based discarding of UL transmit side of PDCP PDU/SDUs of a PDU set. FFS how this is modelled in PDCP specification, can be discussed in WI phase.</w:t>
      </w:r>
    </w:p>
    <w:p w14:paraId="15F9F244" w14:textId="77777777" w:rsidR="0039277F" w:rsidRPr="002C1045" w:rsidRDefault="0039277F" w:rsidP="00893F1B">
      <w:pPr>
        <w:pStyle w:val="Doc-text2"/>
      </w:pPr>
    </w:p>
    <w:p w14:paraId="2BFDA8C9" w14:textId="2D683B3A" w:rsidR="005B1C42" w:rsidRPr="001A2B38" w:rsidRDefault="005B1C42" w:rsidP="000C477C">
      <w:pPr>
        <w:pStyle w:val="BodyText"/>
        <w:rPr>
          <w:lang w:val="en-US"/>
        </w:rPr>
      </w:pPr>
      <w:bookmarkStart w:id="2" w:name="_Ref178064866"/>
      <w:r w:rsidRPr="00880094">
        <w:rPr>
          <w:lang w:val="en-US"/>
        </w:rPr>
        <w:t xml:space="preserve">In this contribution we </w:t>
      </w:r>
      <w:r w:rsidR="00516F5F" w:rsidRPr="00880094">
        <w:rPr>
          <w:lang w:val="en-US"/>
        </w:rPr>
        <w:t>share our view on PDU Discard</w:t>
      </w:r>
      <w:r w:rsidR="00470165" w:rsidRPr="00880094">
        <w:rPr>
          <w:lang w:val="en-US"/>
        </w:rPr>
        <w:t>.</w:t>
      </w:r>
    </w:p>
    <w:p w14:paraId="5858C0D0" w14:textId="6FEE6163" w:rsidR="004000E8" w:rsidRDefault="00230D18" w:rsidP="00CE0424">
      <w:pPr>
        <w:pStyle w:val="Heading1"/>
      </w:pPr>
      <w:r>
        <w:t>2</w:t>
      </w:r>
      <w:r>
        <w:tab/>
      </w:r>
      <w:r w:rsidR="004000E8" w:rsidRPr="00CE0424">
        <w:t>Discussion</w:t>
      </w:r>
      <w:bookmarkEnd w:id="2"/>
      <w:r w:rsidR="003E71BA">
        <w:t xml:space="preserve"> on</w:t>
      </w:r>
      <w:r w:rsidR="00C1167C" w:rsidRPr="000D65F8">
        <w:rPr>
          <w:rFonts w:cs="Arial"/>
          <w:lang w:val="en-US"/>
        </w:rPr>
        <w:t xml:space="preserve"> PDU Discard</w:t>
      </w:r>
    </w:p>
    <w:p w14:paraId="6D99570A" w14:textId="5217DB94" w:rsidR="006F70FE" w:rsidRDefault="006F70FE" w:rsidP="006F70FE">
      <w:pPr>
        <w:pStyle w:val="Heading2"/>
        <w:rPr>
          <w:lang w:val="en-US"/>
        </w:rPr>
      </w:pPr>
      <w:r w:rsidRPr="53CC0B9F">
        <w:rPr>
          <w:lang w:val="en-US"/>
        </w:rPr>
        <w:t>2.1</w:t>
      </w:r>
      <w:r>
        <w:tab/>
      </w:r>
      <w:r>
        <w:rPr>
          <w:lang w:val="en-US"/>
        </w:rPr>
        <w:t>Motivation for</w:t>
      </w:r>
      <w:r w:rsidRPr="53CC0B9F">
        <w:rPr>
          <w:lang w:val="en-US"/>
        </w:rPr>
        <w:t xml:space="preserve"> </w:t>
      </w:r>
      <w:r w:rsidR="000A5433">
        <w:rPr>
          <w:lang w:val="en-US"/>
        </w:rPr>
        <w:t>discarding</w:t>
      </w:r>
    </w:p>
    <w:p w14:paraId="74427C1B" w14:textId="784F8B83" w:rsidR="00747C09" w:rsidRDefault="00747C09" w:rsidP="00747C09">
      <w:pPr>
        <w:rPr>
          <w:rStyle w:val="normaltextrun"/>
          <w:rFonts w:ascii="Arial" w:hAnsi="Arial" w:cs="Arial"/>
          <w:color w:val="000000"/>
          <w:shd w:val="clear" w:color="auto" w:fill="FFFFFF"/>
        </w:rPr>
      </w:pPr>
      <w:r w:rsidRPr="00747C09">
        <w:rPr>
          <w:rStyle w:val="normaltextrun"/>
          <w:rFonts w:ascii="Arial" w:hAnsi="Arial" w:cs="Arial"/>
          <w:color w:val="000000"/>
          <w:shd w:val="clear" w:color="auto" w:fill="FFFFFF"/>
        </w:rPr>
        <w:t>Discarding has been discussed as a method to improve performance for XR services. The motivation for discarding can be categorized into two areas</w:t>
      </w:r>
      <w:r w:rsidR="00CE3B6C">
        <w:rPr>
          <w:rStyle w:val="normaltextrun"/>
          <w:rFonts w:ascii="Arial" w:hAnsi="Arial" w:cs="Arial"/>
          <w:color w:val="000000"/>
          <w:shd w:val="clear" w:color="auto" w:fill="FFFFFF"/>
        </w:rPr>
        <w:t>:</w:t>
      </w:r>
    </w:p>
    <w:p w14:paraId="5CB0A895" w14:textId="58F56394" w:rsidR="00AC519F" w:rsidRPr="00802FE6" w:rsidRDefault="00AC519F" w:rsidP="00893F1B">
      <w:pPr>
        <w:pStyle w:val="ListParagraph"/>
        <w:numPr>
          <w:ilvl w:val="0"/>
          <w:numId w:val="39"/>
        </w:numPr>
        <w:rPr>
          <w:rStyle w:val="normaltextrun"/>
          <w:rFonts w:ascii="Arial" w:hAnsi="Arial" w:cs="Arial"/>
          <w:color w:val="000000"/>
          <w:shd w:val="clear" w:color="auto" w:fill="FFFFFF"/>
        </w:rPr>
      </w:pPr>
      <w:r w:rsidRPr="00D30547">
        <w:rPr>
          <w:rStyle w:val="normaltextrun"/>
          <w:rFonts w:ascii="Arial" w:hAnsi="Arial" w:cs="Arial"/>
          <w:color w:val="000000"/>
          <w:shd w:val="clear" w:color="auto" w:fill="FFFFFF"/>
        </w:rPr>
        <w:t>Discarding to improve transmission of other packets from the user</w:t>
      </w:r>
      <w:r>
        <w:rPr>
          <w:rStyle w:val="normaltextrun"/>
          <w:rFonts w:ascii="Arial" w:hAnsi="Arial" w:cs="Arial"/>
          <w:color w:val="000000"/>
          <w:shd w:val="clear" w:color="auto" w:fill="FFFFFF"/>
          <w:lang w:val="en-US"/>
        </w:rPr>
        <w:t>;</w:t>
      </w:r>
      <w:r w:rsidRPr="00D30547">
        <w:rPr>
          <w:rStyle w:val="normaltextrun"/>
          <w:rFonts w:ascii="Arial" w:hAnsi="Arial" w:cs="Arial"/>
          <w:color w:val="000000"/>
          <w:shd w:val="clear" w:color="auto" w:fill="FFFFFF"/>
        </w:rPr>
        <w:t xml:space="preserve"> </w:t>
      </w:r>
    </w:p>
    <w:p w14:paraId="1D6492D8" w14:textId="5B0CA65C" w:rsidR="00747C09" w:rsidRPr="00802FE6" w:rsidRDefault="00747C09" w:rsidP="00893F1B">
      <w:pPr>
        <w:pStyle w:val="ListParagraph"/>
        <w:numPr>
          <w:ilvl w:val="0"/>
          <w:numId w:val="39"/>
        </w:numPr>
        <w:rPr>
          <w:rStyle w:val="normaltextrun"/>
          <w:rFonts w:ascii="Arial" w:hAnsi="Arial" w:cs="Arial"/>
          <w:color w:val="000000"/>
          <w:shd w:val="clear" w:color="auto" w:fill="FFFFFF"/>
        </w:rPr>
      </w:pPr>
      <w:r w:rsidRPr="00650199">
        <w:rPr>
          <w:rStyle w:val="normaltextrun"/>
          <w:rFonts w:ascii="Arial" w:hAnsi="Arial" w:cs="Arial"/>
          <w:color w:val="000000"/>
          <w:shd w:val="clear" w:color="auto" w:fill="FFFFFF"/>
        </w:rPr>
        <w:t>Discarding with the aim to reduce network load</w:t>
      </w:r>
      <w:r w:rsidR="00AC519F">
        <w:rPr>
          <w:rStyle w:val="normaltextrun"/>
          <w:rFonts w:ascii="Arial" w:hAnsi="Arial" w:cs="Arial"/>
          <w:color w:val="000000"/>
          <w:shd w:val="clear" w:color="auto" w:fill="FFFFFF"/>
          <w:lang w:val="en-US"/>
        </w:rPr>
        <w:t>.</w:t>
      </w:r>
    </w:p>
    <w:p w14:paraId="03E8983D" w14:textId="2681A6BF" w:rsidR="00A57040" w:rsidRDefault="00747C09" w:rsidP="00A57040">
      <w:pPr>
        <w:rPr>
          <w:rStyle w:val="normaltextrun"/>
          <w:rFonts w:ascii="Arial" w:hAnsi="Arial" w:cs="Arial"/>
          <w:color w:val="000000"/>
          <w:shd w:val="clear" w:color="auto" w:fill="FFFFFF"/>
        </w:rPr>
      </w:pPr>
      <w:r w:rsidRPr="00747C09">
        <w:rPr>
          <w:rStyle w:val="normaltextrun"/>
          <w:rFonts w:ascii="Arial" w:hAnsi="Arial" w:cs="Arial"/>
          <w:color w:val="000000"/>
          <w:shd w:val="clear" w:color="auto" w:fill="FFFFFF"/>
        </w:rPr>
        <w:t xml:space="preserve">The second approach may be questioned </w:t>
      </w:r>
      <w:r>
        <w:rPr>
          <w:rStyle w:val="normaltextrun"/>
          <w:rFonts w:ascii="Arial" w:hAnsi="Arial" w:cs="Arial"/>
          <w:color w:val="000000"/>
          <w:shd w:val="clear" w:color="auto" w:fill="FFFFFF"/>
        </w:rPr>
        <w:t>for</w:t>
      </w:r>
      <w:r w:rsidRPr="00747C09">
        <w:rPr>
          <w:rStyle w:val="normaltextrun"/>
          <w:rFonts w:ascii="Arial" w:hAnsi="Arial" w:cs="Arial"/>
          <w:color w:val="000000"/>
          <w:shd w:val="clear" w:color="auto" w:fill="FFFFFF"/>
        </w:rPr>
        <w:t xml:space="preserve"> many reasons. First</w:t>
      </w:r>
      <w:r w:rsidR="00C76B57">
        <w:rPr>
          <w:rStyle w:val="normaltextrun"/>
          <w:rFonts w:ascii="Arial" w:hAnsi="Arial" w:cs="Arial"/>
          <w:color w:val="000000"/>
          <w:shd w:val="clear" w:color="auto" w:fill="FFFFFF"/>
        </w:rPr>
        <w:t>,</w:t>
      </w:r>
      <w:r w:rsidRPr="00747C09">
        <w:rPr>
          <w:rStyle w:val="normaltextrun"/>
          <w:rFonts w:ascii="Arial" w:hAnsi="Arial" w:cs="Arial"/>
          <w:color w:val="000000"/>
          <w:shd w:val="clear" w:color="auto" w:fill="FFFFFF"/>
        </w:rPr>
        <w:t xml:space="preserve"> it has been stated </w:t>
      </w:r>
      <w:r w:rsidR="00163CA5">
        <w:rPr>
          <w:rStyle w:val="normaltextrun"/>
          <w:rFonts w:ascii="Arial" w:hAnsi="Arial" w:cs="Arial"/>
          <w:color w:val="000000"/>
          <w:shd w:val="clear" w:color="auto" w:fill="FFFFFF"/>
        </w:rPr>
        <w:t>by</w:t>
      </w:r>
      <w:r w:rsidRPr="00747C09">
        <w:rPr>
          <w:rStyle w:val="normaltextrun"/>
          <w:rFonts w:ascii="Arial" w:hAnsi="Arial" w:cs="Arial"/>
          <w:color w:val="000000"/>
          <w:shd w:val="clear" w:color="auto" w:fill="FFFFFF"/>
        </w:rPr>
        <w:t xml:space="preserve"> SA4 </w:t>
      </w:r>
      <w:r w:rsidR="0039277F">
        <w:rPr>
          <w:rStyle w:val="normaltextrun"/>
          <w:rFonts w:ascii="Arial" w:hAnsi="Arial" w:cs="Arial"/>
          <w:color w:val="000000"/>
          <w:highlight w:val="yellow"/>
          <w:shd w:val="clear" w:color="auto" w:fill="FFFFFF"/>
        </w:rPr>
        <w:fldChar w:fldCharType="begin"/>
      </w:r>
      <w:r w:rsidR="0039277F">
        <w:rPr>
          <w:rStyle w:val="normaltextrun"/>
          <w:rFonts w:ascii="Arial" w:hAnsi="Arial" w:cs="Arial"/>
          <w:color w:val="000000"/>
          <w:shd w:val="clear" w:color="auto" w:fill="FFFFFF"/>
        </w:rPr>
        <w:instrText xml:space="preserve"> REF _Ref115073957 \r \h </w:instrText>
      </w:r>
      <w:r w:rsidR="0039277F">
        <w:rPr>
          <w:rStyle w:val="normaltextrun"/>
          <w:rFonts w:ascii="Arial" w:hAnsi="Arial" w:cs="Arial"/>
          <w:color w:val="000000"/>
          <w:highlight w:val="yellow"/>
          <w:shd w:val="clear" w:color="auto" w:fill="FFFFFF"/>
        </w:rPr>
      </w:r>
      <w:r w:rsidR="0039277F">
        <w:rPr>
          <w:rStyle w:val="normaltextrun"/>
          <w:rFonts w:ascii="Arial" w:hAnsi="Arial" w:cs="Arial"/>
          <w:color w:val="000000"/>
          <w:highlight w:val="yellow"/>
          <w:shd w:val="clear" w:color="auto" w:fill="FFFFFF"/>
        </w:rPr>
        <w:fldChar w:fldCharType="separate"/>
      </w:r>
      <w:r w:rsidR="0039277F">
        <w:rPr>
          <w:rStyle w:val="normaltextrun"/>
          <w:rFonts w:ascii="Arial" w:hAnsi="Arial" w:cs="Arial"/>
          <w:color w:val="000000"/>
          <w:shd w:val="clear" w:color="auto" w:fill="FFFFFF"/>
        </w:rPr>
        <w:t>[2]</w:t>
      </w:r>
      <w:r w:rsidR="0039277F">
        <w:rPr>
          <w:rStyle w:val="normaltextrun"/>
          <w:rFonts w:ascii="Arial" w:hAnsi="Arial" w:cs="Arial"/>
          <w:color w:val="000000"/>
          <w:highlight w:val="yellow"/>
          <w:shd w:val="clear" w:color="auto" w:fill="FFFFFF"/>
        </w:rPr>
        <w:fldChar w:fldCharType="end"/>
      </w:r>
      <w:r w:rsidRPr="00747C09">
        <w:rPr>
          <w:rStyle w:val="normaltextrun"/>
          <w:rFonts w:ascii="Arial" w:hAnsi="Arial" w:cs="Arial"/>
          <w:color w:val="000000"/>
          <w:shd w:val="clear" w:color="auto" w:fill="FFFFFF"/>
        </w:rPr>
        <w:t xml:space="preserve"> that all packet losses will impact the user experience and the goal should </w:t>
      </w:r>
      <w:r w:rsidR="00163CA5">
        <w:rPr>
          <w:rStyle w:val="normaltextrun"/>
          <w:rFonts w:ascii="Arial" w:hAnsi="Arial" w:cs="Arial"/>
          <w:color w:val="000000"/>
          <w:shd w:val="clear" w:color="auto" w:fill="FFFFFF"/>
        </w:rPr>
        <w:t xml:space="preserve">thus </w:t>
      </w:r>
      <w:r w:rsidRPr="00747C09">
        <w:rPr>
          <w:rStyle w:val="normaltextrun"/>
          <w:rFonts w:ascii="Arial" w:hAnsi="Arial" w:cs="Arial"/>
          <w:color w:val="000000"/>
          <w:shd w:val="clear" w:color="auto" w:fill="FFFFFF"/>
        </w:rPr>
        <w:t>always be to deliver all packets.</w:t>
      </w:r>
      <w:r w:rsidR="001B278E">
        <w:rPr>
          <w:rStyle w:val="normaltextrun"/>
          <w:rFonts w:ascii="Arial" w:hAnsi="Arial" w:cs="Arial"/>
          <w:color w:val="000000"/>
          <w:shd w:val="clear" w:color="auto" w:fill="FFFFFF"/>
        </w:rPr>
        <w:t xml:space="preserve"> Discarding goes strictly against this.</w:t>
      </w:r>
      <w:r w:rsidRPr="00747C09">
        <w:rPr>
          <w:rStyle w:val="normaltextrun"/>
          <w:rFonts w:ascii="Arial" w:hAnsi="Arial" w:cs="Arial"/>
          <w:color w:val="000000"/>
          <w:shd w:val="clear" w:color="auto" w:fill="FFFFFF"/>
        </w:rPr>
        <w:t xml:space="preserve"> Secondly</w:t>
      </w:r>
      <w:r w:rsidR="00033D49">
        <w:rPr>
          <w:rStyle w:val="normaltextrun"/>
          <w:rFonts w:ascii="Arial" w:hAnsi="Arial" w:cs="Arial"/>
          <w:color w:val="000000"/>
          <w:shd w:val="clear" w:color="auto" w:fill="FFFFFF"/>
        </w:rPr>
        <w:t>,</w:t>
      </w:r>
      <w:r w:rsidRPr="00747C09">
        <w:rPr>
          <w:rStyle w:val="normaltextrun"/>
          <w:rFonts w:ascii="Arial" w:hAnsi="Arial" w:cs="Arial"/>
          <w:color w:val="000000"/>
          <w:shd w:val="clear" w:color="auto" w:fill="FFFFFF"/>
        </w:rPr>
        <w:t xml:space="preserve"> looking at the scenarios where packet discarding </w:t>
      </w:r>
      <w:r w:rsidR="001D19A7">
        <w:rPr>
          <w:rStyle w:val="normaltextrun"/>
          <w:rFonts w:ascii="Arial" w:hAnsi="Arial" w:cs="Arial"/>
          <w:color w:val="000000"/>
          <w:shd w:val="clear" w:color="auto" w:fill="FFFFFF"/>
        </w:rPr>
        <w:t>would be an option</w:t>
      </w:r>
      <w:r w:rsidRPr="00747C09">
        <w:rPr>
          <w:rStyle w:val="normaltextrun"/>
          <w:rFonts w:ascii="Arial" w:hAnsi="Arial" w:cs="Arial"/>
          <w:color w:val="000000"/>
          <w:shd w:val="clear" w:color="auto" w:fill="FFFFFF"/>
        </w:rPr>
        <w:t xml:space="preserve"> for a </w:t>
      </w:r>
      <w:r w:rsidR="005D16C4">
        <w:rPr>
          <w:rStyle w:val="normaltextrun"/>
          <w:rFonts w:ascii="Arial" w:hAnsi="Arial" w:cs="Arial"/>
          <w:color w:val="000000"/>
          <w:shd w:val="clear" w:color="auto" w:fill="FFFFFF"/>
        </w:rPr>
        <w:t xml:space="preserve">given </w:t>
      </w:r>
      <w:r w:rsidRPr="00747C09">
        <w:rPr>
          <w:rStyle w:val="normaltextrun"/>
          <w:rFonts w:ascii="Arial" w:hAnsi="Arial" w:cs="Arial"/>
          <w:color w:val="000000"/>
          <w:shd w:val="clear" w:color="auto" w:fill="FFFFFF"/>
        </w:rPr>
        <w:t>user</w:t>
      </w:r>
      <w:r w:rsidR="00892C2F">
        <w:rPr>
          <w:rStyle w:val="normaltextrun"/>
          <w:rFonts w:ascii="Arial" w:hAnsi="Arial" w:cs="Arial"/>
          <w:color w:val="000000"/>
          <w:shd w:val="clear" w:color="auto" w:fill="FFFFFF"/>
        </w:rPr>
        <w:t>,</w:t>
      </w:r>
      <w:r w:rsidRPr="00747C09">
        <w:rPr>
          <w:rStyle w:val="normaltextrun"/>
          <w:rFonts w:ascii="Arial" w:hAnsi="Arial" w:cs="Arial"/>
          <w:color w:val="000000"/>
          <w:shd w:val="clear" w:color="auto" w:fill="FFFFFF"/>
        </w:rPr>
        <w:t xml:space="preserve"> it is obvious that such takes place when the user </w:t>
      </w:r>
      <w:r w:rsidR="00811163">
        <w:rPr>
          <w:rStyle w:val="normaltextrun"/>
          <w:rFonts w:ascii="Arial" w:hAnsi="Arial" w:cs="Arial"/>
          <w:color w:val="000000"/>
          <w:shd w:val="clear" w:color="auto" w:fill="FFFFFF"/>
        </w:rPr>
        <w:t>has</w:t>
      </w:r>
      <w:r w:rsidR="00495E9B">
        <w:rPr>
          <w:rStyle w:val="normaltextrun"/>
          <w:rFonts w:ascii="Arial" w:hAnsi="Arial" w:cs="Arial"/>
          <w:color w:val="000000"/>
          <w:shd w:val="clear" w:color="auto" w:fill="FFFFFF"/>
        </w:rPr>
        <w:t xml:space="preserve"> problems with the</w:t>
      </w:r>
      <w:r w:rsidRPr="00747C09">
        <w:rPr>
          <w:rStyle w:val="normaltextrun"/>
          <w:rFonts w:ascii="Arial" w:hAnsi="Arial" w:cs="Arial"/>
          <w:color w:val="000000"/>
          <w:shd w:val="clear" w:color="auto" w:fill="FFFFFF"/>
        </w:rPr>
        <w:t xml:space="preserve"> </w:t>
      </w:r>
      <w:r w:rsidR="000F2815">
        <w:rPr>
          <w:rStyle w:val="normaltextrun"/>
          <w:rFonts w:ascii="Arial" w:hAnsi="Arial" w:cs="Arial"/>
          <w:color w:val="000000"/>
          <w:shd w:val="clear" w:color="auto" w:fill="FFFFFF"/>
        </w:rPr>
        <w:t>data transmission</w:t>
      </w:r>
      <w:r w:rsidR="000F2815" w:rsidRPr="00747C09">
        <w:rPr>
          <w:rStyle w:val="normaltextrun"/>
          <w:rFonts w:ascii="Arial" w:hAnsi="Arial" w:cs="Arial"/>
          <w:color w:val="000000"/>
          <w:shd w:val="clear" w:color="auto" w:fill="FFFFFF"/>
        </w:rPr>
        <w:t xml:space="preserve"> </w:t>
      </w:r>
      <w:r w:rsidRPr="00747C09">
        <w:rPr>
          <w:rStyle w:val="normaltextrun"/>
          <w:rFonts w:ascii="Arial" w:hAnsi="Arial" w:cs="Arial"/>
          <w:color w:val="000000"/>
          <w:shd w:val="clear" w:color="auto" w:fill="FFFFFF"/>
        </w:rPr>
        <w:t xml:space="preserve">rate. </w:t>
      </w:r>
      <w:r w:rsidR="009C3929">
        <w:rPr>
          <w:rStyle w:val="normaltextrun"/>
          <w:rFonts w:ascii="Arial" w:hAnsi="Arial" w:cs="Arial"/>
          <w:color w:val="000000"/>
          <w:shd w:val="clear" w:color="auto" w:fill="FFFFFF"/>
        </w:rPr>
        <w:t>Thus</w:t>
      </w:r>
      <w:r w:rsidR="00825CB8">
        <w:rPr>
          <w:rStyle w:val="normaltextrun"/>
          <w:rFonts w:ascii="Arial" w:hAnsi="Arial" w:cs="Arial"/>
          <w:color w:val="000000"/>
          <w:shd w:val="clear" w:color="auto" w:fill="FFFFFF"/>
        </w:rPr>
        <w:t>,</w:t>
      </w:r>
      <w:r w:rsidR="009C3929">
        <w:rPr>
          <w:rStyle w:val="normaltextrun"/>
          <w:rFonts w:ascii="Arial" w:hAnsi="Arial" w:cs="Arial"/>
          <w:color w:val="000000"/>
          <w:shd w:val="clear" w:color="auto" w:fill="FFFFFF"/>
        </w:rPr>
        <w:t xml:space="preserve"> if</w:t>
      </w:r>
      <w:r w:rsidRPr="00747C09">
        <w:rPr>
          <w:rStyle w:val="normaltextrun"/>
          <w:rFonts w:ascii="Arial" w:hAnsi="Arial" w:cs="Arial"/>
          <w:color w:val="000000"/>
          <w:shd w:val="clear" w:color="auto" w:fill="FFFFFF"/>
        </w:rPr>
        <w:t xml:space="preserve"> packets </w:t>
      </w:r>
      <w:r w:rsidR="00495E9B" w:rsidRPr="00747C09">
        <w:rPr>
          <w:rStyle w:val="normaltextrun"/>
          <w:rFonts w:ascii="Arial" w:hAnsi="Arial" w:cs="Arial"/>
          <w:color w:val="000000"/>
          <w:shd w:val="clear" w:color="auto" w:fill="FFFFFF"/>
        </w:rPr>
        <w:t>are</w:t>
      </w:r>
      <w:r w:rsidRPr="00747C09">
        <w:rPr>
          <w:rStyle w:val="normaltextrun"/>
          <w:rFonts w:ascii="Arial" w:hAnsi="Arial" w:cs="Arial"/>
          <w:color w:val="000000"/>
          <w:shd w:val="clear" w:color="auto" w:fill="FFFFFF"/>
        </w:rPr>
        <w:t xml:space="preserve"> discarded in </w:t>
      </w:r>
      <w:r w:rsidR="00D85577" w:rsidRPr="00747C09">
        <w:rPr>
          <w:rStyle w:val="normaltextrun"/>
          <w:rFonts w:ascii="Arial" w:hAnsi="Arial" w:cs="Arial"/>
          <w:color w:val="000000"/>
          <w:shd w:val="clear" w:color="auto" w:fill="FFFFFF"/>
        </w:rPr>
        <w:t>favour</w:t>
      </w:r>
      <w:r w:rsidRPr="00747C09">
        <w:rPr>
          <w:rStyle w:val="normaltextrun"/>
          <w:rFonts w:ascii="Arial" w:hAnsi="Arial" w:cs="Arial"/>
          <w:color w:val="000000"/>
          <w:shd w:val="clear" w:color="auto" w:fill="FFFFFF"/>
        </w:rPr>
        <w:t xml:space="preserve"> of new packets entering </w:t>
      </w:r>
      <w:r w:rsidR="00495E9B">
        <w:rPr>
          <w:rStyle w:val="normaltextrun"/>
          <w:rFonts w:ascii="Arial" w:hAnsi="Arial" w:cs="Arial"/>
          <w:color w:val="000000"/>
          <w:shd w:val="clear" w:color="auto" w:fill="FFFFFF"/>
        </w:rPr>
        <w:t xml:space="preserve">the </w:t>
      </w:r>
      <w:r w:rsidRPr="00747C09">
        <w:rPr>
          <w:rStyle w:val="normaltextrun"/>
          <w:rFonts w:ascii="Arial" w:hAnsi="Arial" w:cs="Arial"/>
          <w:color w:val="000000"/>
          <w:shd w:val="clear" w:color="auto" w:fill="FFFFFF"/>
        </w:rPr>
        <w:t>buffer</w:t>
      </w:r>
      <w:r w:rsidR="005D16C4">
        <w:rPr>
          <w:rStyle w:val="normaltextrun"/>
          <w:rFonts w:ascii="Arial" w:hAnsi="Arial" w:cs="Arial"/>
          <w:color w:val="000000"/>
          <w:shd w:val="clear" w:color="auto" w:fill="FFFFFF"/>
        </w:rPr>
        <w:t xml:space="preserve"> for the same </w:t>
      </w:r>
      <w:r w:rsidR="00763C80">
        <w:rPr>
          <w:rStyle w:val="normaltextrun"/>
          <w:rFonts w:ascii="Arial" w:hAnsi="Arial" w:cs="Arial"/>
          <w:color w:val="000000"/>
          <w:shd w:val="clear" w:color="auto" w:fill="FFFFFF"/>
        </w:rPr>
        <w:t>user</w:t>
      </w:r>
      <w:r w:rsidR="00981746">
        <w:rPr>
          <w:rStyle w:val="normaltextrun"/>
          <w:rFonts w:ascii="Arial" w:hAnsi="Arial" w:cs="Arial"/>
          <w:color w:val="000000"/>
          <w:shd w:val="clear" w:color="auto" w:fill="FFFFFF"/>
        </w:rPr>
        <w:t>,</w:t>
      </w:r>
      <w:r w:rsidRPr="00747C09">
        <w:rPr>
          <w:rStyle w:val="normaltextrun"/>
          <w:rFonts w:ascii="Arial" w:hAnsi="Arial" w:cs="Arial"/>
          <w:color w:val="000000"/>
          <w:shd w:val="clear" w:color="auto" w:fill="FFFFFF"/>
        </w:rPr>
        <w:t xml:space="preserve"> </w:t>
      </w:r>
      <w:r w:rsidR="00495E9B">
        <w:rPr>
          <w:rStyle w:val="normaltextrun"/>
          <w:rFonts w:ascii="Arial" w:hAnsi="Arial" w:cs="Arial"/>
          <w:color w:val="000000"/>
          <w:shd w:val="clear" w:color="auto" w:fill="FFFFFF"/>
        </w:rPr>
        <w:t>this will not</w:t>
      </w:r>
      <w:r w:rsidRPr="00747C09">
        <w:rPr>
          <w:rStyle w:val="normaltextrun"/>
          <w:rFonts w:ascii="Arial" w:hAnsi="Arial" w:cs="Arial"/>
          <w:color w:val="000000"/>
          <w:shd w:val="clear" w:color="auto" w:fill="FFFFFF"/>
        </w:rPr>
        <w:t xml:space="preserve"> improve the transmission probability for the new packets unless the data rate </w:t>
      </w:r>
      <w:r w:rsidR="00495E9B">
        <w:rPr>
          <w:rStyle w:val="normaltextrun"/>
          <w:rFonts w:ascii="Arial" w:hAnsi="Arial" w:cs="Arial"/>
          <w:color w:val="000000"/>
          <w:shd w:val="clear" w:color="auto" w:fill="FFFFFF"/>
        </w:rPr>
        <w:t xml:space="preserve">also </w:t>
      </w:r>
      <w:r w:rsidRPr="00747C09">
        <w:rPr>
          <w:rStyle w:val="normaltextrun"/>
          <w:rFonts w:ascii="Arial" w:hAnsi="Arial" w:cs="Arial"/>
          <w:color w:val="000000"/>
          <w:shd w:val="clear" w:color="auto" w:fill="FFFFFF"/>
        </w:rPr>
        <w:t>improves.</w:t>
      </w:r>
      <w:r w:rsidR="00495E9B">
        <w:rPr>
          <w:rStyle w:val="normaltextrun"/>
          <w:rFonts w:ascii="Arial" w:hAnsi="Arial" w:cs="Arial"/>
          <w:color w:val="000000"/>
          <w:shd w:val="clear" w:color="auto" w:fill="FFFFFF"/>
        </w:rPr>
        <w:t xml:space="preserve"> </w:t>
      </w:r>
      <w:r w:rsidR="009C3929">
        <w:rPr>
          <w:rStyle w:val="normaltextrun"/>
          <w:rFonts w:ascii="Arial" w:hAnsi="Arial" w:cs="Arial"/>
          <w:color w:val="000000"/>
          <w:shd w:val="clear" w:color="auto" w:fill="FFFFFF"/>
        </w:rPr>
        <w:t>All in all</w:t>
      </w:r>
      <w:r w:rsidR="00763C80">
        <w:rPr>
          <w:rStyle w:val="normaltextrun"/>
          <w:rFonts w:ascii="Arial" w:hAnsi="Arial" w:cs="Arial"/>
          <w:color w:val="000000"/>
          <w:shd w:val="clear" w:color="auto" w:fill="FFFFFF"/>
        </w:rPr>
        <w:t>,</w:t>
      </w:r>
      <w:r w:rsidR="00811163">
        <w:rPr>
          <w:rStyle w:val="normaltextrun"/>
          <w:rFonts w:ascii="Arial" w:hAnsi="Arial" w:cs="Arial"/>
          <w:color w:val="000000"/>
          <w:shd w:val="clear" w:color="auto" w:fill="FFFFFF"/>
        </w:rPr>
        <w:t xml:space="preserve"> t</w:t>
      </w:r>
      <w:r w:rsidR="00495E9B">
        <w:rPr>
          <w:rStyle w:val="normaltextrun"/>
          <w:rFonts w:ascii="Arial" w:hAnsi="Arial" w:cs="Arial"/>
          <w:color w:val="000000"/>
          <w:shd w:val="clear" w:color="auto" w:fill="FFFFFF"/>
        </w:rPr>
        <w:t xml:space="preserve">he actual discarding doesn’t </w:t>
      </w:r>
      <w:r w:rsidR="00E664CF">
        <w:rPr>
          <w:rStyle w:val="normaltextrun"/>
          <w:rFonts w:ascii="Arial" w:hAnsi="Arial" w:cs="Arial"/>
          <w:color w:val="000000"/>
          <w:shd w:val="clear" w:color="auto" w:fill="FFFFFF"/>
        </w:rPr>
        <w:t>likely</w:t>
      </w:r>
      <w:r w:rsidR="00495E9B">
        <w:rPr>
          <w:rStyle w:val="normaltextrun"/>
          <w:rFonts w:ascii="Arial" w:hAnsi="Arial" w:cs="Arial"/>
          <w:color w:val="000000"/>
          <w:shd w:val="clear" w:color="auto" w:fill="FFFFFF"/>
        </w:rPr>
        <w:t xml:space="preserve"> </w:t>
      </w:r>
      <w:r w:rsidR="009C3929">
        <w:rPr>
          <w:rStyle w:val="normaltextrun"/>
          <w:rFonts w:ascii="Arial" w:hAnsi="Arial" w:cs="Arial"/>
          <w:color w:val="000000"/>
          <w:shd w:val="clear" w:color="auto" w:fill="FFFFFF"/>
        </w:rPr>
        <w:t xml:space="preserve">help </w:t>
      </w:r>
      <w:r w:rsidR="00495E9B">
        <w:rPr>
          <w:rStyle w:val="normaltextrun"/>
          <w:rFonts w:ascii="Arial" w:hAnsi="Arial" w:cs="Arial"/>
          <w:color w:val="000000"/>
          <w:shd w:val="clear" w:color="auto" w:fill="FFFFFF"/>
        </w:rPr>
        <w:t>to meet the requirements for this user.</w:t>
      </w:r>
      <w:r w:rsidRPr="00747C09">
        <w:rPr>
          <w:rStyle w:val="normaltextrun"/>
          <w:rFonts w:ascii="Arial" w:hAnsi="Arial" w:cs="Arial"/>
          <w:color w:val="000000"/>
          <w:shd w:val="clear" w:color="auto" w:fill="FFFFFF"/>
        </w:rPr>
        <w:t xml:space="preserve"> </w:t>
      </w:r>
      <w:r w:rsidR="00672B2C">
        <w:rPr>
          <w:rStyle w:val="normaltextrun"/>
          <w:rFonts w:ascii="Arial" w:hAnsi="Arial" w:cs="Arial"/>
          <w:color w:val="000000"/>
          <w:shd w:val="clear" w:color="auto" w:fill="FFFFFF"/>
        </w:rPr>
        <w:t xml:space="preserve">This should thus not be the </w:t>
      </w:r>
      <w:r w:rsidRPr="00747C09">
        <w:rPr>
          <w:rStyle w:val="normaltextrun"/>
          <w:rFonts w:ascii="Arial" w:hAnsi="Arial" w:cs="Arial"/>
          <w:color w:val="000000"/>
          <w:shd w:val="clear" w:color="auto" w:fill="FFFFFF"/>
        </w:rPr>
        <w:t>goal of discarding solutions.</w:t>
      </w:r>
    </w:p>
    <w:p w14:paraId="353FDEE1" w14:textId="5AAF8B24" w:rsidR="00A57040" w:rsidRPr="009539D3" w:rsidRDefault="00D47107" w:rsidP="00747C09">
      <w:pPr>
        <w:pStyle w:val="Observation"/>
        <w:ind w:left="1701" w:hanging="1701"/>
        <w:rPr>
          <w:rStyle w:val="normaltextrun"/>
          <w:rFonts w:eastAsiaTheme="minorHAnsi"/>
        </w:rPr>
      </w:pPr>
      <w:bookmarkStart w:id="3" w:name="_Toc126054823"/>
      <w:bookmarkStart w:id="4" w:name="_Toc127511812"/>
      <w:r>
        <w:rPr>
          <w:rFonts w:cs="Arial"/>
        </w:rPr>
        <w:t>Discarding packets from</w:t>
      </w:r>
      <w:r w:rsidR="00A57040">
        <w:rPr>
          <w:rFonts w:cs="Arial"/>
        </w:rPr>
        <w:t xml:space="preserve"> </w:t>
      </w:r>
      <w:r w:rsidR="00371AEE">
        <w:rPr>
          <w:rFonts w:cs="Arial"/>
        </w:rPr>
        <w:t xml:space="preserve">a </w:t>
      </w:r>
      <w:r w:rsidR="00A57040">
        <w:rPr>
          <w:rFonts w:cs="Arial"/>
        </w:rPr>
        <w:t xml:space="preserve">user </w:t>
      </w:r>
      <w:bookmarkEnd w:id="3"/>
      <w:r w:rsidR="00371AEE">
        <w:rPr>
          <w:rFonts w:cs="Arial"/>
        </w:rPr>
        <w:t>likely doesn’t improve that users experience</w:t>
      </w:r>
      <w:r w:rsidR="00E24975">
        <w:rPr>
          <w:rFonts w:cs="Arial"/>
        </w:rPr>
        <w:t>.</w:t>
      </w:r>
      <w:bookmarkEnd w:id="4"/>
    </w:p>
    <w:p w14:paraId="2DEF9C51" w14:textId="772B6B10" w:rsidR="00626028" w:rsidRDefault="00747C09" w:rsidP="00626028">
      <w:pPr>
        <w:rPr>
          <w:rStyle w:val="normaltextrun"/>
          <w:rFonts w:ascii="Arial" w:hAnsi="Arial" w:cs="Arial"/>
          <w:color w:val="000000"/>
          <w:shd w:val="clear" w:color="auto" w:fill="FFFFFF"/>
        </w:rPr>
      </w:pPr>
      <w:r w:rsidRPr="00747C09">
        <w:rPr>
          <w:rStyle w:val="normaltextrun"/>
          <w:rFonts w:ascii="Arial" w:hAnsi="Arial" w:cs="Arial"/>
          <w:color w:val="000000"/>
          <w:shd w:val="clear" w:color="auto" w:fill="FFFFFF"/>
        </w:rPr>
        <w:t xml:space="preserve">The </w:t>
      </w:r>
      <w:r w:rsidR="00761695">
        <w:rPr>
          <w:rStyle w:val="normaltextrun"/>
          <w:rFonts w:ascii="Arial" w:hAnsi="Arial" w:cs="Arial"/>
          <w:color w:val="000000"/>
          <w:shd w:val="clear" w:color="auto" w:fill="FFFFFF"/>
        </w:rPr>
        <w:t>first</w:t>
      </w:r>
      <w:r w:rsidR="00761695" w:rsidRPr="00747C09">
        <w:rPr>
          <w:rStyle w:val="normaltextrun"/>
          <w:rFonts w:ascii="Arial" w:hAnsi="Arial" w:cs="Arial"/>
          <w:color w:val="000000"/>
          <w:shd w:val="clear" w:color="auto" w:fill="FFFFFF"/>
        </w:rPr>
        <w:t xml:space="preserve"> </w:t>
      </w:r>
      <w:r w:rsidRPr="00747C09">
        <w:rPr>
          <w:rStyle w:val="normaltextrun"/>
          <w:rFonts w:ascii="Arial" w:hAnsi="Arial" w:cs="Arial"/>
          <w:color w:val="000000"/>
          <w:shd w:val="clear" w:color="auto" w:fill="FFFFFF"/>
        </w:rPr>
        <w:t xml:space="preserve">approach with </w:t>
      </w:r>
      <w:r w:rsidR="00672B2C">
        <w:rPr>
          <w:rStyle w:val="normaltextrun"/>
          <w:rFonts w:ascii="Arial" w:hAnsi="Arial" w:cs="Arial"/>
          <w:color w:val="000000"/>
          <w:shd w:val="clear" w:color="auto" w:fill="FFFFFF"/>
        </w:rPr>
        <w:t xml:space="preserve">the </w:t>
      </w:r>
      <w:r w:rsidRPr="00747C09">
        <w:rPr>
          <w:rStyle w:val="normaltextrun"/>
          <w:rFonts w:ascii="Arial" w:hAnsi="Arial" w:cs="Arial"/>
          <w:color w:val="000000"/>
          <w:shd w:val="clear" w:color="auto" w:fill="FFFFFF"/>
        </w:rPr>
        <w:t xml:space="preserve">goal of reducing the network load is not </w:t>
      </w:r>
      <w:r w:rsidR="00C07C8E">
        <w:rPr>
          <w:rStyle w:val="normaltextrun"/>
          <w:rFonts w:ascii="Arial" w:hAnsi="Arial" w:cs="Arial"/>
          <w:color w:val="000000"/>
          <w:shd w:val="clear" w:color="auto" w:fill="FFFFFF"/>
        </w:rPr>
        <w:t>trying to</w:t>
      </w:r>
      <w:r w:rsidRPr="00747C09">
        <w:rPr>
          <w:rStyle w:val="normaltextrun"/>
          <w:rFonts w:ascii="Arial" w:hAnsi="Arial" w:cs="Arial"/>
          <w:color w:val="000000"/>
          <w:shd w:val="clear" w:color="auto" w:fill="FFFFFF"/>
        </w:rPr>
        <w:t xml:space="preserve"> impro</w:t>
      </w:r>
      <w:r w:rsidR="00C07C8E">
        <w:rPr>
          <w:rStyle w:val="normaltextrun"/>
          <w:rFonts w:ascii="Arial" w:hAnsi="Arial" w:cs="Arial"/>
          <w:color w:val="000000"/>
          <w:shd w:val="clear" w:color="auto" w:fill="FFFFFF"/>
        </w:rPr>
        <w:t xml:space="preserve">ve </w:t>
      </w:r>
      <w:r w:rsidRPr="00747C09">
        <w:rPr>
          <w:rStyle w:val="normaltextrun"/>
          <w:rFonts w:ascii="Arial" w:hAnsi="Arial" w:cs="Arial"/>
          <w:color w:val="000000"/>
          <w:shd w:val="clear" w:color="auto" w:fill="FFFFFF"/>
        </w:rPr>
        <w:t xml:space="preserve">the experience for the user that is subject to </w:t>
      </w:r>
      <w:r w:rsidR="0087486E">
        <w:rPr>
          <w:rStyle w:val="normaltextrun"/>
          <w:rFonts w:ascii="Arial" w:hAnsi="Arial" w:cs="Arial"/>
          <w:color w:val="000000"/>
          <w:shd w:val="clear" w:color="auto" w:fill="FFFFFF"/>
        </w:rPr>
        <w:t>discarding,</w:t>
      </w:r>
      <w:r w:rsidR="0087486E" w:rsidRPr="00747C09">
        <w:rPr>
          <w:rStyle w:val="normaltextrun"/>
          <w:rFonts w:ascii="Arial" w:hAnsi="Arial" w:cs="Arial"/>
          <w:color w:val="000000"/>
          <w:shd w:val="clear" w:color="auto" w:fill="FFFFFF"/>
        </w:rPr>
        <w:t xml:space="preserve"> </w:t>
      </w:r>
      <w:r w:rsidRPr="00747C09">
        <w:rPr>
          <w:rStyle w:val="normaltextrun"/>
          <w:rFonts w:ascii="Arial" w:hAnsi="Arial" w:cs="Arial"/>
          <w:color w:val="000000"/>
          <w:shd w:val="clear" w:color="auto" w:fill="FFFFFF"/>
        </w:rPr>
        <w:t>but</w:t>
      </w:r>
      <w:r w:rsidR="00C07C8E">
        <w:rPr>
          <w:rStyle w:val="normaltextrun"/>
          <w:rFonts w:ascii="Arial" w:hAnsi="Arial" w:cs="Arial"/>
          <w:color w:val="000000"/>
          <w:shd w:val="clear" w:color="auto" w:fill="FFFFFF"/>
        </w:rPr>
        <w:t xml:space="preserve"> instead</w:t>
      </w:r>
      <w:r w:rsidRPr="00747C09">
        <w:rPr>
          <w:rStyle w:val="normaltextrun"/>
          <w:rFonts w:ascii="Arial" w:hAnsi="Arial" w:cs="Arial"/>
          <w:color w:val="000000"/>
          <w:shd w:val="clear" w:color="auto" w:fill="FFFFFF"/>
        </w:rPr>
        <w:t xml:space="preserve"> can be beneficial for other users in the system. It has been </w:t>
      </w:r>
      <w:r w:rsidRPr="00747C09">
        <w:rPr>
          <w:rStyle w:val="normaltextrun"/>
          <w:rFonts w:ascii="Arial" w:hAnsi="Arial" w:cs="Arial"/>
          <w:color w:val="000000"/>
          <w:shd w:val="clear" w:color="auto" w:fill="FFFFFF"/>
        </w:rPr>
        <w:lastRenderedPageBreak/>
        <w:t xml:space="preserve">shown in simulations </w:t>
      </w:r>
      <w:r w:rsidR="004F518D">
        <w:rPr>
          <w:rStyle w:val="normaltextrun"/>
          <w:rFonts w:ascii="Arial" w:hAnsi="Arial" w:cs="Arial"/>
          <w:color w:val="000000"/>
          <w:shd w:val="clear" w:color="auto" w:fill="FFFFFF"/>
        </w:rPr>
        <w:fldChar w:fldCharType="begin"/>
      </w:r>
      <w:r w:rsidR="004F518D">
        <w:rPr>
          <w:rStyle w:val="normaltextrun"/>
          <w:rFonts w:ascii="Arial" w:hAnsi="Arial" w:cs="Arial"/>
          <w:color w:val="000000"/>
          <w:shd w:val="clear" w:color="auto" w:fill="FFFFFF"/>
        </w:rPr>
        <w:instrText xml:space="preserve"> REF _Ref97293467 \r \h </w:instrText>
      </w:r>
      <w:r w:rsidR="004F518D">
        <w:rPr>
          <w:rStyle w:val="normaltextrun"/>
          <w:rFonts w:ascii="Arial" w:hAnsi="Arial" w:cs="Arial"/>
          <w:color w:val="000000"/>
          <w:shd w:val="clear" w:color="auto" w:fill="FFFFFF"/>
        </w:rPr>
      </w:r>
      <w:r w:rsidR="004F518D">
        <w:rPr>
          <w:rStyle w:val="normaltextrun"/>
          <w:rFonts w:ascii="Arial" w:hAnsi="Arial" w:cs="Arial"/>
          <w:color w:val="000000"/>
          <w:shd w:val="clear" w:color="auto" w:fill="FFFFFF"/>
        </w:rPr>
        <w:fldChar w:fldCharType="separate"/>
      </w:r>
      <w:r w:rsidR="004F518D">
        <w:rPr>
          <w:rStyle w:val="normaltextrun"/>
          <w:rFonts w:ascii="Arial" w:hAnsi="Arial" w:cs="Arial"/>
          <w:color w:val="000000"/>
          <w:shd w:val="clear" w:color="auto" w:fill="FFFFFF"/>
        </w:rPr>
        <w:t>[3]</w:t>
      </w:r>
      <w:r w:rsidR="004F518D">
        <w:rPr>
          <w:rStyle w:val="normaltextrun"/>
          <w:rFonts w:ascii="Arial" w:hAnsi="Arial" w:cs="Arial"/>
          <w:color w:val="000000"/>
          <w:shd w:val="clear" w:color="auto" w:fill="FFFFFF"/>
        </w:rPr>
        <w:fldChar w:fldCharType="end"/>
      </w:r>
      <w:r w:rsidR="004F518D">
        <w:rPr>
          <w:rStyle w:val="normaltextrun"/>
          <w:rFonts w:ascii="Arial" w:hAnsi="Arial" w:cs="Arial"/>
          <w:color w:val="000000"/>
          <w:shd w:val="clear" w:color="auto" w:fill="FFFFFF"/>
        </w:rPr>
        <w:t xml:space="preserve"> </w:t>
      </w:r>
      <w:r w:rsidRPr="00747C09">
        <w:rPr>
          <w:rStyle w:val="normaltextrun"/>
          <w:rFonts w:ascii="Arial" w:hAnsi="Arial" w:cs="Arial"/>
          <w:color w:val="000000"/>
          <w:shd w:val="clear" w:color="auto" w:fill="FFFFFF"/>
        </w:rPr>
        <w:t xml:space="preserve">that </w:t>
      </w:r>
      <w:r w:rsidR="008450CE">
        <w:rPr>
          <w:rStyle w:val="normaltextrun"/>
          <w:rFonts w:ascii="Arial" w:hAnsi="Arial" w:cs="Arial"/>
          <w:color w:val="000000"/>
          <w:shd w:val="clear" w:color="auto" w:fill="FFFFFF"/>
        </w:rPr>
        <w:t xml:space="preserve">the </w:t>
      </w:r>
      <w:r w:rsidRPr="00747C09">
        <w:rPr>
          <w:rStyle w:val="normaltextrun"/>
          <w:rFonts w:ascii="Arial" w:hAnsi="Arial" w:cs="Arial"/>
          <w:color w:val="000000"/>
          <w:shd w:val="clear" w:color="auto" w:fill="FFFFFF"/>
        </w:rPr>
        <w:t>XR capacit</w:t>
      </w:r>
      <w:r w:rsidR="008450CE">
        <w:rPr>
          <w:rStyle w:val="normaltextrun"/>
          <w:rFonts w:ascii="Arial" w:hAnsi="Arial" w:cs="Arial"/>
          <w:color w:val="000000"/>
          <w:shd w:val="clear" w:color="auto" w:fill="FFFFFF"/>
        </w:rPr>
        <w:t>y</w:t>
      </w:r>
      <w:r w:rsidRPr="00747C09">
        <w:rPr>
          <w:rStyle w:val="normaltextrun"/>
          <w:rFonts w:ascii="Arial" w:hAnsi="Arial" w:cs="Arial"/>
          <w:color w:val="000000"/>
          <w:shd w:val="clear" w:color="auto" w:fill="FFFFFF"/>
        </w:rPr>
        <w:t xml:space="preserve"> </w:t>
      </w:r>
      <w:r w:rsidR="008450CE">
        <w:rPr>
          <w:rStyle w:val="normaltextrun"/>
          <w:rFonts w:ascii="Arial" w:hAnsi="Arial" w:cs="Arial"/>
          <w:color w:val="000000"/>
          <w:shd w:val="clear" w:color="auto" w:fill="FFFFFF"/>
        </w:rPr>
        <w:t>is</w:t>
      </w:r>
      <w:r w:rsidRPr="00747C09">
        <w:rPr>
          <w:rStyle w:val="normaltextrun"/>
          <w:rFonts w:ascii="Arial" w:hAnsi="Arial" w:cs="Arial"/>
          <w:color w:val="000000"/>
          <w:shd w:val="clear" w:color="auto" w:fill="FFFFFF"/>
        </w:rPr>
        <w:t xml:space="preserve"> </w:t>
      </w:r>
      <w:r w:rsidR="003A161B">
        <w:rPr>
          <w:rStyle w:val="normaltextrun"/>
          <w:rFonts w:ascii="Arial" w:hAnsi="Arial" w:cs="Arial"/>
          <w:color w:val="000000"/>
          <w:shd w:val="clear" w:color="auto" w:fill="FFFFFF"/>
        </w:rPr>
        <w:t>limited</w:t>
      </w:r>
      <w:r w:rsidRPr="00747C09">
        <w:rPr>
          <w:rStyle w:val="normaltextrun"/>
          <w:rFonts w:ascii="Arial" w:hAnsi="Arial" w:cs="Arial"/>
          <w:color w:val="000000"/>
          <w:shd w:val="clear" w:color="auto" w:fill="FFFFFF"/>
        </w:rPr>
        <w:t xml:space="preserve"> and it is easy to overload a system with XR users. </w:t>
      </w:r>
      <w:r w:rsidR="003A161B">
        <w:rPr>
          <w:rStyle w:val="normaltextrun"/>
          <w:rFonts w:ascii="Arial" w:hAnsi="Arial" w:cs="Arial"/>
          <w:color w:val="000000"/>
          <w:shd w:val="clear" w:color="auto" w:fill="FFFFFF"/>
        </w:rPr>
        <w:t>Furthermore</w:t>
      </w:r>
      <w:r w:rsidR="00E253F5">
        <w:rPr>
          <w:rStyle w:val="normaltextrun"/>
          <w:rFonts w:ascii="Arial" w:hAnsi="Arial" w:cs="Arial"/>
          <w:color w:val="000000"/>
          <w:shd w:val="clear" w:color="auto" w:fill="FFFFFF"/>
        </w:rPr>
        <w:t>,</w:t>
      </w:r>
      <w:r w:rsidR="003A161B">
        <w:rPr>
          <w:rStyle w:val="normaltextrun"/>
          <w:rFonts w:ascii="Arial" w:hAnsi="Arial" w:cs="Arial"/>
          <w:color w:val="000000"/>
          <w:shd w:val="clear" w:color="auto" w:fill="FFFFFF"/>
        </w:rPr>
        <w:t xml:space="preserve"> a</w:t>
      </w:r>
      <w:r w:rsidRPr="00747C09">
        <w:rPr>
          <w:rStyle w:val="normaltextrun"/>
          <w:rFonts w:ascii="Arial" w:hAnsi="Arial" w:cs="Arial"/>
          <w:color w:val="000000"/>
          <w:shd w:val="clear" w:color="auto" w:fill="FFFFFF"/>
        </w:rPr>
        <w:t xml:space="preserve"> bad</w:t>
      </w:r>
      <w:r w:rsidR="00C1471D">
        <w:rPr>
          <w:rStyle w:val="normaltextrun"/>
          <w:rFonts w:ascii="Arial" w:hAnsi="Arial" w:cs="Arial"/>
          <w:color w:val="000000"/>
          <w:shd w:val="clear" w:color="auto" w:fill="FFFFFF"/>
        </w:rPr>
        <w:t xml:space="preserve"> performing</w:t>
      </w:r>
      <w:r w:rsidRPr="00747C09">
        <w:rPr>
          <w:rStyle w:val="normaltextrun"/>
          <w:rFonts w:ascii="Arial" w:hAnsi="Arial" w:cs="Arial"/>
          <w:color w:val="000000"/>
          <w:shd w:val="clear" w:color="auto" w:fill="FFFFFF"/>
        </w:rPr>
        <w:t xml:space="preserve"> XR user can consume a lot of resources and impact all other users in the system</w:t>
      </w:r>
      <w:r w:rsidR="00E253F5">
        <w:rPr>
          <w:rStyle w:val="normaltextrun"/>
          <w:rFonts w:ascii="Arial" w:hAnsi="Arial" w:cs="Arial"/>
          <w:color w:val="000000"/>
          <w:shd w:val="clear" w:color="auto" w:fill="FFFFFF"/>
        </w:rPr>
        <w:t>,</w:t>
      </w:r>
      <w:r w:rsidR="00A50C2E">
        <w:rPr>
          <w:rStyle w:val="normaltextrun"/>
          <w:rFonts w:ascii="Arial" w:hAnsi="Arial" w:cs="Arial"/>
          <w:color w:val="000000"/>
          <w:shd w:val="clear" w:color="auto" w:fill="FFFFFF"/>
        </w:rPr>
        <w:t xml:space="preserve"> but still be </w:t>
      </w:r>
      <w:r w:rsidR="00C31BE9">
        <w:rPr>
          <w:rStyle w:val="normaltextrun"/>
          <w:rFonts w:ascii="Arial" w:hAnsi="Arial" w:cs="Arial"/>
          <w:color w:val="000000"/>
          <w:shd w:val="clear" w:color="auto" w:fill="FFFFFF"/>
        </w:rPr>
        <w:t>unsatisfied</w:t>
      </w:r>
      <w:r w:rsidRPr="00747C09">
        <w:rPr>
          <w:rStyle w:val="normaltextrun"/>
          <w:rFonts w:ascii="Arial" w:hAnsi="Arial" w:cs="Arial"/>
          <w:color w:val="000000"/>
          <w:shd w:val="clear" w:color="auto" w:fill="FFFFFF"/>
        </w:rPr>
        <w:t xml:space="preserve">. </w:t>
      </w:r>
      <w:r w:rsidR="00C1471D">
        <w:rPr>
          <w:rStyle w:val="normaltextrun"/>
          <w:rFonts w:ascii="Arial" w:hAnsi="Arial" w:cs="Arial"/>
          <w:color w:val="000000"/>
          <w:shd w:val="clear" w:color="auto" w:fill="FFFFFF"/>
        </w:rPr>
        <w:t>Removing the load</w:t>
      </w:r>
      <w:r w:rsidR="006E46AC">
        <w:rPr>
          <w:rStyle w:val="normaltextrun"/>
          <w:rFonts w:ascii="Arial" w:hAnsi="Arial" w:cs="Arial"/>
          <w:color w:val="000000"/>
          <w:shd w:val="clear" w:color="auto" w:fill="FFFFFF"/>
        </w:rPr>
        <w:t xml:space="preserve"> caused by</w:t>
      </w:r>
      <w:r w:rsidR="00C1471D">
        <w:rPr>
          <w:rStyle w:val="normaltextrun"/>
          <w:rFonts w:ascii="Arial" w:hAnsi="Arial" w:cs="Arial"/>
          <w:color w:val="000000"/>
          <w:shd w:val="clear" w:color="auto" w:fill="FFFFFF"/>
        </w:rPr>
        <w:t xml:space="preserve"> such </w:t>
      </w:r>
      <w:r w:rsidR="00B80999">
        <w:rPr>
          <w:rStyle w:val="normaltextrun"/>
          <w:rFonts w:ascii="Arial" w:hAnsi="Arial" w:cs="Arial"/>
          <w:color w:val="000000"/>
          <w:shd w:val="clear" w:color="auto" w:fill="FFFFFF"/>
        </w:rPr>
        <w:t xml:space="preserve">a </w:t>
      </w:r>
      <w:r w:rsidR="00A50C2E">
        <w:rPr>
          <w:rStyle w:val="normaltextrun"/>
          <w:rFonts w:ascii="Arial" w:hAnsi="Arial" w:cs="Arial"/>
          <w:color w:val="000000"/>
          <w:shd w:val="clear" w:color="auto" w:fill="FFFFFF"/>
        </w:rPr>
        <w:t>poor</w:t>
      </w:r>
      <w:r w:rsidR="00C1471D">
        <w:rPr>
          <w:rStyle w:val="normaltextrun"/>
          <w:rFonts w:ascii="Arial" w:hAnsi="Arial" w:cs="Arial"/>
          <w:color w:val="000000"/>
          <w:shd w:val="clear" w:color="auto" w:fill="FFFFFF"/>
        </w:rPr>
        <w:t xml:space="preserve"> performing XR</w:t>
      </w:r>
      <w:r w:rsidR="00B80999">
        <w:rPr>
          <w:rStyle w:val="normaltextrun"/>
          <w:rFonts w:ascii="Arial" w:hAnsi="Arial" w:cs="Arial"/>
          <w:color w:val="000000"/>
          <w:shd w:val="clear" w:color="auto" w:fill="FFFFFF"/>
        </w:rPr>
        <w:t xml:space="preserve"> user</w:t>
      </w:r>
      <w:r w:rsidR="00C1471D">
        <w:rPr>
          <w:rStyle w:val="normaltextrun"/>
          <w:rFonts w:ascii="Arial" w:hAnsi="Arial" w:cs="Arial"/>
          <w:color w:val="000000"/>
          <w:shd w:val="clear" w:color="auto" w:fill="FFFFFF"/>
        </w:rPr>
        <w:t xml:space="preserve"> should be the</w:t>
      </w:r>
      <w:r w:rsidR="00A50C2E">
        <w:rPr>
          <w:rStyle w:val="normaltextrun"/>
          <w:rFonts w:ascii="Arial" w:hAnsi="Arial" w:cs="Arial"/>
          <w:color w:val="000000"/>
          <w:shd w:val="clear" w:color="auto" w:fill="FFFFFF"/>
        </w:rPr>
        <w:t xml:space="preserve"> goal of the discarding solutions.</w:t>
      </w:r>
      <w:r w:rsidR="00C1471D">
        <w:rPr>
          <w:rStyle w:val="normaltextrun"/>
          <w:rFonts w:ascii="Arial" w:hAnsi="Arial" w:cs="Arial"/>
          <w:color w:val="000000"/>
          <w:shd w:val="clear" w:color="auto" w:fill="FFFFFF"/>
        </w:rPr>
        <w:t xml:space="preserve"> </w:t>
      </w:r>
      <w:r w:rsidRPr="00747C09">
        <w:rPr>
          <w:rStyle w:val="normaltextrun"/>
          <w:rFonts w:ascii="Arial" w:hAnsi="Arial" w:cs="Arial"/>
          <w:color w:val="000000"/>
          <w:shd w:val="clear" w:color="auto" w:fill="FFFFFF"/>
        </w:rPr>
        <w:t>There are however multiple options</w:t>
      </w:r>
      <w:r w:rsidR="00025729">
        <w:rPr>
          <w:rStyle w:val="normaltextrun"/>
          <w:rFonts w:ascii="Arial" w:hAnsi="Arial" w:cs="Arial"/>
          <w:color w:val="000000"/>
          <w:shd w:val="clear" w:color="auto" w:fill="FFFFFF"/>
        </w:rPr>
        <w:t xml:space="preserve"> for</w:t>
      </w:r>
      <w:r w:rsidRPr="00747C09">
        <w:rPr>
          <w:rStyle w:val="normaltextrun"/>
          <w:rFonts w:ascii="Arial" w:hAnsi="Arial" w:cs="Arial"/>
          <w:color w:val="000000"/>
          <w:shd w:val="clear" w:color="auto" w:fill="FFFFFF"/>
        </w:rPr>
        <w:t xml:space="preserve"> how the discarding could be done to reduce network load and improve the overall network </w:t>
      </w:r>
      <w:r w:rsidR="006C7493">
        <w:rPr>
          <w:rStyle w:val="normaltextrun"/>
          <w:rFonts w:ascii="Arial" w:hAnsi="Arial" w:cs="Arial"/>
          <w:color w:val="000000"/>
          <w:shd w:val="clear" w:color="auto" w:fill="FFFFFF"/>
        </w:rPr>
        <w:t>XR capacity</w:t>
      </w:r>
      <w:r w:rsidRPr="00747C09">
        <w:rPr>
          <w:rStyle w:val="normaltextrun"/>
          <w:rFonts w:ascii="Arial" w:hAnsi="Arial" w:cs="Arial"/>
          <w:color w:val="000000"/>
          <w:shd w:val="clear" w:color="auto" w:fill="FFFFFF"/>
        </w:rPr>
        <w:t>. The rest of this paper analyses the different options of PDU Set discarding</w:t>
      </w:r>
      <w:r w:rsidR="009919AD">
        <w:rPr>
          <w:rStyle w:val="normaltextrun"/>
          <w:rFonts w:ascii="Arial" w:hAnsi="Arial" w:cs="Arial"/>
          <w:color w:val="000000"/>
          <w:shd w:val="clear" w:color="auto" w:fill="FFFFFF"/>
        </w:rPr>
        <w:t xml:space="preserve"> with the goal of reducing network load</w:t>
      </w:r>
      <w:r w:rsidRPr="00747C09">
        <w:rPr>
          <w:rStyle w:val="normaltextrun"/>
          <w:rFonts w:ascii="Arial" w:hAnsi="Arial" w:cs="Arial"/>
          <w:color w:val="000000"/>
          <w:shd w:val="clear" w:color="auto" w:fill="FFFFFF"/>
        </w:rPr>
        <w:t xml:space="preserve">. </w:t>
      </w:r>
    </w:p>
    <w:p w14:paraId="2E527F6F" w14:textId="260994E0" w:rsidR="00626028" w:rsidRPr="00626028" w:rsidRDefault="00371AEE" w:rsidP="00747C09">
      <w:pPr>
        <w:pStyle w:val="Observation"/>
        <w:ind w:left="1701" w:hanging="1701"/>
        <w:rPr>
          <w:rStyle w:val="normaltextrun"/>
          <w:rFonts w:eastAsiaTheme="minorHAnsi"/>
        </w:rPr>
      </w:pPr>
      <w:bookmarkStart w:id="5" w:name="_Toc126054824"/>
      <w:bookmarkStart w:id="6" w:name="_Toc127511813"/>
      <w:r>
        <w:rPr>
          <w:rFonts w:cs="Arial"/>
        </w:rPr>
        <w:t>Discarding can</w:t>
      </w:r>
      <w:r w:rsidR="00626028">
        <w:rPr>
          <w:rFonts w:cs="Arial"/>
        </w:rPr>
        <w:t xml:space="preserve"> </w:t>
      </w:r>
      <w:r w:rsidR="00E911F5">
        <w:rPr>
          <w:rFonts w:cs="Arial"/>
        </w:rPr>
        <w:t>help</w:t>
      </w:r>
      <w:r w:rsidR="00626028">
        <w:rPr>
          <w:rFonts w:cs="Arial"/>
        </w:rPr>
        <w:t xml:space="preserve"> reduce network load and improve </w:t>
      </w:r>
      <w:r w:rsidR="00787B02">
        <w:rPr>
          <w:rFonts w:cs="Arial"/>
        </w:rPr>
        <w:t xml:space="preserve">network </w:t>
      </w:r>
      <w:r w:rsidR="00E911F5">
        <w:rPr>
          <w:rFonts w:cs="Arial"/>
        </w:rPr>
        <w:t xml:space="preserve">XR </w:t>
      </w:r>
      <w:r w:rsidR="00626028">
        <w:rPr>
          <w:rFonts w:cs="Arial"/>
        </w:rPr>
        <w:t>capacity</w:t>
      </w:r>
      <w:bookmarkEnd w:id="5"/>
      <w:r w:rsidR="00787B02">
        <w:rPr>
          <w:rFonts w:cs="Arial"/>
        </w:rPr>
        <w:t>.</w:t>
      </w:r>
      <w:bookmarkEnd w:id="6"/>
    </w:p>
    <w:p w14:paraId="7389A111" w14:textId="16A1095B" w:rsidR="003A2BDA" w:rsidRDefault="003A2BDA" w:rsidP="003A2BDA">
      <w:pPr>
        <w:pStyle w:val="Heading2"/>
        <w:rPr>
          <w:lang w:val="en-US"/>
        </w:rPr>
      </w:pPr>
      <w:r w:rsidRPr="53CC0B9F">
        <w:rPr>
          <w:lang w:val="en-US"/>
        </w:rPr>
        <w:t>2.</w:t>
      </w:r>
      <w:r w:rsidR="006F70FE">
        <w:rPr>
          <w:lang w:val="en-US"/>
        </w:rPr>
        <w:t>2</w:t>
      </w:r>
      <w:r>
        <w:tab/>
      </w:r>
      <w:r w:rsidR="00B07D29">
        <w:t>Flavours</w:t>
      </w:r>
      <w:r w:rsidR="00AB0265">
        <w:t xml:space="preserve"> of </w:t>
      </w:r>
      <w:r w:rsidRPr="53CC0B9F">
        <w:rPr>
          <w:lang w:val="en-US"/>
        </w:rPr>
        <w:t>P</w:t>
      </w:r>
      <w:r w:rsidR="007A24D3" w:rsidRPr="53CC0B9F">
        <w:rPr>
          <w:lang w:val="en-US"/>
        </w:rPr>
        <w:t xml:space="preserve">DU </w:t>
      </w:r>
      <w:r w:rsidR="00AB0265">
        <w:rPr>
          <w:lang w:val="en-US"/>
        </w:rPr>
        <w:t>discarding</w:t>
      </w:r>
    </w:p>
    <w:p w14:paraId="41475FF7" w14:textId="435212BC" w:rsidR="00D30DC7" w:rsidRPr="00D30DC7" w:rsidRDefault="008E5B31" w:rsidP="008E5B31">
      <w:pPr>
        <w:pStyle w:val="Heading3"/>
        <w:rPr>
          <w:lang w:val="en-US"/>
        </w:rPr>
      </w:pPr>
      <w:r w:rsidRPr="53CC0B9F">
        <w:rPr>
          <w:lang w:val="en-US"/>
        </w:rPr>
        <w:t>2.</w:t>
      </w:r>
      <w:r>
        <w:rPr>
          <w:lang w:val="en-US"/>
        </w:rPr>
        <w:t>2.1</w:t>
      </w:r>
      <w:r>
        <w:tab/>
        <w:t>Timer based Discarding</w:t>
      </w:r>
    </w:p>
    <w:p w14:paraId="48E23A68" w14:textId="5688147C" w:rsidR="00BF3A92" w:rsidRDefault="00F87B25" w:rsidP="00EF3F95">
      <w:pPr>
        <w:rPr>
          <w:rStyle w:val="normaltextrun"/>
          <w:rFonts w:ascii="Arial" w:hAnsi="Arial" w:cs="Arial"/>
          <w:color w:val="000000"/>
          <w:shd w:val="clear" w:color="auto" w:fill="FFFFFF"/>
        </w:rPr>
      </w:pPr>
      <w:r>
        <w:rPr>
          <w:rFonts w:ascii="Arial" w:hAnsi="Arial" w:cs="Arial"/>
        </w:rPr>
        <w:t>One solution that has been discussed in the Rel</w:t>
      </w:r>
      <w:r w:rsidR="00841011">
        <w:rPr>
          <w:rFonts w:ascii="Arial" w:hAnsi="Arial" w:cs="Arial"/>
        </w:rPr>
        <w:t>-</w:t>
      </w:r>
      <w:r>
        <w:rPr>
          <w:rFonts w:ascii="Arial" w:hAnsi="Arial" w:cs="Arial"/>
        </w:rPr>
        <w:t>18 SI is to</w:t>
      </w:r>
      <w:r w:rsidR="00EF3F95">
        <w:rPr>
          <w:rFonts w:ascii="Arial" w:hAnsi="Arial" w:cs="Arial"/>
        </w:rPr>
        <w:t xml:space="preserve"> define a </w:t>
      </w:r>
      <w:r w:rsidR="007673F8">
        <w:rPr>
          <w:rFonts w:ascii="Arial" w:hAnsi="Arial" w:cs="Arial"/>
        </w:rPr>
        <w:t xml:space="preserve">discard </w:t>
      </w:r>
      <w:r w:rsidR="00EF3F95">
        <w:rPr>
          <w:rFonts w:ascii="Arial" w:hAnsi="Arial" w:cs="Arial"/>
        </w:rPr>
        <w:t>timer</w:t>
      </w:r>
      <w:r w:rsidR="004A3796">
        <w:rPr>
          <w:rFonts w:ascii="Arial" w:hAnsi="Arial" w:cs="Arial"/>
        </w:rPr>
        <w:t xml:space="preserve"> connected to the PDU Set</w:t>
      </w:r>
      <w:r w:rsidR="007673F8">
        <w:rPr>
          <w:rFonts w:ascii="Arial" w:hAnsi="Arial" w:cs="Arial"/>
        </w:rPr>
        <w:t xml:space="preserve">. </w:t>
      </w:r>
      <w:r w:rsidR="00B64CC7">
        <w:rPr>
          <w:rFonts w:ascii="Arial" w:hAnsi="Arial" w:cs="Arial"/>
        </w:rPr>
        <w:t xml:space="preserve">The goal </w:t>
      </w:r>
      <w:r w:rsidR="00AC1BF1">
        <w:rPr>
          <w:rFonts w:ascii="Arial" w:hAnsi="Arial" w:cs="Arial"/>
        </w:rPr>
        <w:t xml:space="preserve">of </w:t>
      </w:r>
      <w:r w:rsidR="00B64CC7">
        <w:rPr>
          <w:rFonts w:ascii="Arial" w:hAnsi="Arial" w:cs="Arial"/>
        </w:rPr>
        <w:t xml:space="preserve">this solution is </w:t>
      </w:r>
      <w:r w:rsidR="00A8040C">
        <w:rPr>
          <w:rFonts w:ascii="Arial" w:hAnsi="Arial" w:cs="Arial"/>
        </w:rPr>
        <w:t>to dis</w:t>
      </w:r>
      <w:r w:rsidR="00806F67">
        <w:rPr>
          <w:rFonts w:ascii="Arial" w:hAnsi="Arial" w:cs="Arial"/>
        </w:rPr>
        <w:t xml:space="preserve">card </w:t>
      </w:r>
      <w:r w:rsidR="00B07D29">
        <w:rPr>
          <w:rFonts w:ascii="Arial" w:hAnsi="Arial" w:cs="Arial"/>
        </w:rPr>
        <w:t>all packets belonging to the PDU Set</w:t>
      </w:r>
      <w:r w:rsidR="00806F67">
        <w:rPr>
          <w:rFonts w:ascii="Arial" w:hAnsi="Arial" w:cs="Arial"/>
        </w:rPr>
        <w:t>, when the discard timer expires</w:t>
      </w:r>
      <w:r w:rsidR="00EF3F95">
        <w:rPr>
          <w:rFonts w:ascii="Arial" w:hAnsi="Arial" w:cs="Arial"/>
        </w:rPr>
        <w:t xml:space="preserve">. In this case, the timer </w:t>
      </w:r>
      <w:r w:rsidR="008D3DCB">
        <w:rPr>
          <w:rFonts w:ascii="Arial" w:hAnsi="Arial" w:cs="Arial"/>
        </w:rPr>
        <w:t>c</w:t>
      </w:r>
      <w:r w:rsidR="00EF3F95">
        <w:rPr>
          <w:rFonts w:ascii="Arial" w:hAnsi="Arial" w:cs="Arial"/>
        </w:rPr>
        <w:t>ould start when the first IP packet is received in the buffer</w:t>
      </w:r>
      <w:r w:rsidR="00BB3490">
        <w:rPr>
          <w:rFonts w:ascii="Arial" w:hAnsi="Arial" w:cs="Arial"/>
        </w:rPr>
        <w:t xml:space="preserve"> and, when/if it expires, </w:t>
      </w:r>
      <w:r w:rsidR="0080678D">
        <w:rPr>
          <w:rFonts w:ascii="Arial" w:hAnsi="Arial" w:cs="Arial"/>
        </w:rPr>
        <w:t>a</w:t>
      </w:r>
      <w:r w:rsidR="00EF3F95">
        <w:rPr>
          <w:rFonts w:ascii="Arial" w:hAnsi="Arial" w:cs="Arial"/>
        </w:rPr>
        <w:t>ll IP packets associated to the PDU set</w:t>
      </w:r>
      <w:r w:rsidR="0080678D">
        <w:rPr>
          <w:rFonts w:ascii="Arial" w:hAnsi="Arial" w:cs="Arial"/>
        </w:rPr>
        <w:t xml:space="preserve"> would be discarded</w:t>
      </w:r>
      <w:r w:rsidR="00EF3F95">
        <w:rPr>
          <w:rFonts w:ascii="Arial" w:hAnsi="Arial" w:cs="Arial"/>
        </w:rPr>
        <w:t xml:space="preserve">. </w:t>
      </w:r>
      <w:r w:rsidR="00BF3A92">
        <w:rPr>
          <w:rFonts w:ascii="Arial" w:hAnsi="Arial" w:cs="Arial"/>
        </w:rPr>
        <w:t xml:space="preserve">This </w:t>
      </w:r>
      <w:r w:rsidR="00FA2289">
        <w:rPr>
          <w:rFonts w:ascii="Arial" w:hAnsi="Arial" w:cs="Arial"/>
        </w:rPr>
        <w:t>is the most basic discarding</w:t>
      </w:r>
      <w:r w:rsidR="00BF3A92">
        <w:rPr>
          <w:rFonts w:ascii="Arial" w:hAnsi="Arial" w:cs="Arial"/>
        </w:rPr>
        <w:t xml:space="preserve"> mechanism</w:t>
      </w:r>
      <w:r w:rsidR="00A0332E">
        <w:rPr>
          <w:rFonts w:ascii="Arial" w:hAnsi="Arial" w:cs="Arial"/>
        </w:rPr>
        <w:t xml:space="preserve"> and needed to avoid any </w:t>
      </w:r>
      <w:r w:rsidR="007F2A86">
        <w:rPr>
          <w:rFonts w:ascii="Arial" w:hAnsi="Arial" w:cs="Arial"/>
        </w:rPr>
        <w:t>build-up</w:t>
      </w:r>
      <w:r w:rsidR="00A0332E">
        <w:rPr>
          <w:rFonts w:ascii="Arial" w:hAnsi="Arial" w:cs="Arial"/>
        </w:rPr>
        <w:t xml:space="preserve"> of </w:t>
      </w:r>
      <w:r w:rsidR="00494437">
        <w:rPr>
          <w:rFonts w:ascii="Arial" w:hAnsi="Arial" w:cs="Arial"/>
        </w:rPr>
        <w:t>useless packets in buffer</w:t>
      </w:r>
      <w:r w:rsidR="00BF3A92">
        <w:rPr>
          <w:rFonts w:ascii="Arial" w:hAnsi="Arial" w:cs="Arial"/>
        </w:rPr>
        <w:t xml:space="preserve">; however, </w:t>
      </w:r>
      <w:r w:rsidR="00C74B3C">
        <w:rPr>
          <w:rFonts w:ascii="Arial" w:hAnsi="Arial" w:cs="Arial"/>
        </w:rPr>
        <w:t xml:space="preserve">this </w:t>
      </w:r>
      <w:r w:rsidR="00E1576B">
        <w:rPr>
          <w:rFonts w:ascii="Arial" w:hAnsi="Arial" w:cs="Arial"/>
        </w:rPr>
        <w:t xml:space="preserve">simplicity may lead to </w:t>
      </w:r>
      <w:r w:rsidR="00371BE4">
        <w:rPr>
          <w:rFonts w:ascii="Arial" w:hAnsi="Arial" w:cs="Arial"/>
        </w:rPr>
        <w:t>low</w:t>
      </w:r>
      <w:r w:rsidR="00262402">
        <w:rPr>
          <w:rFonts w:ascii="Arial" w:hAnsi="Arial" w:cs="Arial"/>
        </w:rPr>
        <w:t xml:space="preserve"> </w:t>
      </w:r>
      <w:r w:rsidR="001C480D">
        <w:rPr>
          <w:rFonts w:ascii="Arial" w:hAnsi="Arial" w:cs="Arial"/>
        </w:rPr>
        <w:t>gains</w:t>
      </w:r>
      <w:r w:rsidR="00371BE4">
        <w:rPr>
          <w:rFonts w:ascii="Arial" w:hAnsi="Arial" w:cs="Arial"/>
        </w:rPr>
        <w:t xml:space="preserve"> for the network</w:t>
      </w:r>
      <w:r w:rsidR="00BF3A92">
        <w:rPr>
          <w:rFonts w:ascii="Arial" w:hAnsi="Arial" w:cs="Arial"/>
        </w:rPr>
        <w:t xml:space="preserve">. </w:t>
      </w:r>
      <w:r w:rsidR="000E7A43">
        <w:rPr>
          <w:rFonts w:ascii="Arial" w:hAnsi="Arial" w:cs="Arial"/>
        </w:rPr>
        <w:t>I</w:t>
      </w:r>
      <w:r w:rsidR="00B7082C">
        <w:rPr>
          <w:rStyle w:val="normaltextrun"/>
          <w:rFonts w:ascii="Arial" w:hAnsi="Arial" w:cs="Arial"/>
          <w:color w:val="000000"/>
          <w:shd w:val="clear" w:color="auto" w:fill="FFFFFF"/>
        </w:rPr>
        <w:t xml:space="preserve">f the timer expires and only a small fraction of the packets remains to be transmitted, dropping them will not lead to any noticeable </w:t>
      </w:r>
      <w:r w:rsidR="00E57F85">
        <w:rPr>
          <w:rStyle w:val="normaltextrun"/>
          <w:rFonts w:ascii="Arial" w:hAnsi="Arial" w:cs="Arial"/>
          <w:color w:val="000000"/>
          <w:shd w:val="clear" w:color="auto" w:fill="FFFFFF"/>
        </w:rPr>
        <w:t xml:space="preserve">network load reduction and </w:t>
      </w:r>
      <w:r w:rsidR="00572644">
        <w:rPr>
          <w:rStyle w:val="normaltextrun"/>
          <w:rFonts w:ascii="Arial" w:hAnsi="Arial" w:cs="Arial"/>
          <w:color w:val="000000"/>
          <w:shd w:val="clear" w:color="auto" w:fill="FFFFFF"/>
        </w:rPr>
        <w:t>thus</w:t>
      </w:r>
      <w:r w:rsidR="004B1899">
        <w:rPr>
          <w:rStyle w:val="normaltextrun"/>
          <w:rFonts w:ascii="Arial" w:hAnsi="Arial" w:cs="Arial"/>
          <w:color w:val="000000"/>
          <w:shd w:val="clear" w:color="auto" w:fill="FFFFFF"/>
        </w:rPr>
        <w:t xml:space="preserve"> no</w:t>
      </w:r>
      <w:r w:rsidR="00794AC0">
        <w:rPr>
          <w:rStyle w:val="normaltextrun"/>
          <w:rFonts w:ascii="Arial" w:hAnsi="Arial" w:cs="Arial"/>
          <w:color w:val="000000"/>
          <w:shd w:val="clear" w:color="auto" w:fill="FFFFFF"/>
        </w:rPr>
        <w:t xml:space="preserve"> </w:t>
      </w:r>
      <w:r w:rsidR="00B7082C">
        <w:rPr>
          <w:rStyle w:val="normaltextrun"/>
          <w:rFonts w:ascii="Arial" w:hAnsi="Arial" w:cs="Arial"/>
          <w:color w:val="000000"/>
          <w:shd w:val="clear" w:color="auto" w:fill="FFFFFF"/>
        </w:rPr>
        <w:t xml:space="preserve">capacity increase. </w:t>
      </w:r>
      <w:r w:rsidR="000E7A43">
        <w:rPr>
          <w:rStyle w:val="normaltextrun"/>
          <w:rFonts w:ascii="Arial" w:hAnsi="Arial" w:cs="Arial"/>
          <w:color w:val="000000"/>
          <w:shd w:val="clear" w:color="auto" w:fill="FFFFFF"/>
        </w:rPr>
        <w:t xml:space="preserve">In other words, </w:t>
      </w:r>
      <w:r w:rsidR="000E7A43">
        <w:rPr>
          <w:rFonts w:ascii="Arial" w:hAnsi="Arial" w:cs="Arial"/>
        </w:rPr>
        <w:t>t</w:t>
      </w:r>
      <w:r w:rsidR="000E7A43">
        <w:rPr>
          <w:rStyle w:val="normaltextrun"/>
          <w:rFonts w:ascii="Arial" w:hAnsi="Arial" w:cs="Arial"/>
          <w:color w:val="000000"/>
          <w:shd w:val="clear" w:color="auto" w:fill="FFFFFF"/>
        </w:rPr>
        <w:t xml:space="preserve">he later the timer expires, the </w:t>
      </w:r>
      <w:r w:rsidR="00A57040">
        <w:rPr>
          <w:rStyle w:val="normaltextrun"/>
          <w:rFonts w:ascii="Arial" w:hAnsi="Arial" w:cs="Arial"/>
          <w:color w:val="000000"/>
          <w:shd w:val="clear" w:color="auto" w:fill="FFFFFF"/>
        </w:rPr>
        <w:t>less</w:t>
      </w:r>
      <w:r w:rsidR="000E7A43">
        <w:rPr>
          <w:rStyle w:val="normaltextrun"/>
          <w:rFonts w:ascii="Arial" w:hAnsi="Arial" w:cs="Arial"/>
          <w:color w:val="000000"/>
          <w:shd w:val="clear" w:color="auto" w:fill="FFFFFF"/>
        </w:rPr>
        <w:t xml:space="preserve"> capacity gains are obtained.</w:t>
      </w:r>
      <w:r w:rsidR="008D2B14">
        <w:rPr>
          <w:rStyle w:val="normaltextrun"/>
          <w:rFonts w:ascii="Arial" w:hAnsi="Arial" w:cs="Arial"/>
          <w:color w:val="000000"/>
          <w:shd w:val="clear" w:color="auto" w:fill="FFFFFF"/>
        </w:rPr>
        <w:t xml:space="preserve"> If dropping is </w:t>
      </w:r>
      <w:r w:rsidR="000108C9">
        <w:rPr>
          <w:rStyle w:val="normaltextrun"/>
          <w:rFonts w:ascii="Arial" w:hAnsi="Arial" w:cs="Arial"/>
          <w:color w:val="000000"/>
          <w:shd w:val="clear" w:color="auto" w:fill="FFFFFF"/>
        </w:rPr>
        <w:t>done</w:t>
      </w:r>
      <w:r w:rsidR="008D2B14">
        <w:rPr>
          <w:rStyle w:val="normaltextrun"/>
          <w:rFonts w:ascii="Arial" w:hAnsi="Arial" w:cs="Arial"/>
          <w:color w:val="000000"/>
          <w:shd w:val="clear" w:color="auto" w:fill="FFFFFF"/>
        </w:rPr>
        <w:t>,</w:t>
      </w:r>
      <w:r w:rsidR="00BE2B3B">
        <w:rPr>
          <w:rStyle w:val="normaltextrun"/>
          <w:rFonts w:ascii="Arial" w:hAnsi="Arial" w:cs="Arial"/>
          <w:color w:val="000000"/>
          <w:shd w:val="clear" w:color="auto" w:fill="FFFFFF"/>
        </w:rPr>
        <w:t xml:space="preserve"> the </w:t>
      </w:r>
      <w:r w:rsidR="008D2B14">
        <w:rPr>
          <w:rStyle w:val="normaltextrun"/>
          <w:rFonts w:ascii="Arial" w:hAnsi="Arial" w:cs="Arial"/>
          <w:color w:val="000000"/>
          <w:shd w:val="clear" w:color="auto" w:fill="FFFFFF"/>
        </w:rPr>
        <w:t>decision should be taken as early as possible, preferably even before</w:t>
      </w:r>
      <w:r w:rsidR="000A6BE4">
        <w:rPr>
          <w:rStyle w:val="normaltextrun"/>
          <w:rFonts w:ascii="Arial" w:hAnsi="Arial" w:cs="Arial"/>
          <w:color w:val="000000"/>
          <w:shd w:val="clear" w:color="auto" w:fill="FFFFFF"/>
        </w:rPr>
        <w:t xml:space="preserve"> </w:t>
      </w:r>
      <w:r w:rsidR="00E41E0F">
        <w:rPr>
          <w:rStyle w:val="normaltextrun"/>
          <w:rFonts w:ascii="Arial" w:hAnsi="Arial" w:cs="Arial"/>
          <w:color w:val="000000"/>
          <w:shd w:val="clear" w:color="auto" w:fill="FFFFFF"/>
        </w:rPr>
        <w:t xml:space="preserve">the </w:t>
      </w:r>
      <w:r w:rsidR="008D2B14">
        <w:rPr>
          <w:rStyle w:val="normaltextrun"/>
          <w:rFonts w:ascii="Arial" w:hAnsi="Arial" w:cs="Arial"/>
          <w:color w:val="000000"/>
          <w:shd w:val="clear" w:color="auto" w:fill="FFFFFF"/>
        </w:rPr>
        <w:t>transmission</w:t>
      </w:r>
      <w:r w:rsidR="00063554">
        <w:rPr>
          <w:rStyle w:val="normaltextrun"/>
          <w:rFonts w:ascii="Arial" w:hAnsi="Arial" w:cs="Arial"/>
          <w:color w:val="000000"/>
          <w:shd w:val="clear" w:color="auto" w:fill="FFFFFF"/>
        </w:rPr>
        <w:t xml:space="preserve"> of the data</w:t>
      </w:r>
      <w:r w:rsidR="008D2B14">
        <w:rPr>
          <w:rStyle w:val="normaltextrun"/>
          <w:rFonts w:ascii="Arial" w:hAnsi="Arial" w:cs="Arial"/>
          <w:color w:val="000000"/>
          <w:shd w:val="clear" w:color="auto" w:fill="FFFFFF"/>
        </w:rPr>
        <w:t xml:space="preserve"> starts.</w:t>
      </w:r>
      <w:r w:rsidR="00446673">
        <w:rPr>
          <w:rStyle w:val="normaltextrun"/>
          <w:rFonts w:ascii="Arial" w:hAnsi="Arial" w:cs="Arial"/>
          <w:color w:val="000000"/>
          <w:shd w:val="clear" w:color="auto" w:fill="FFFFFF"/>
        </w:rPr>
        <w:t xml:space="preserve"> </w:t>
      </w:r>
    </w:p>
    <w:p w14:paraId="631155DE" w14:textId="6EB12025" w:rsidR="007F2A86" w:rsidRPr="00893F1B" w:rsidRDefault="001204D0" w:rsidP="00893F1B">
      <w:pPr>
        <w:pStyle w:val="Observation"/>
        <w:ind w:left="1701" w:hanging="1701"/>
        <w:rPr>
          <w:rStyle w:val="normaltextrun"/>
          <w:rFonts w:eastAsiaTheme="minorHAnsi"/>
        </w:rPr>
      </w:pPr>
      <w:bookmarkStart w:id="7" w:name="_Toc127511814"/>
      <w:r>
        <w:rPr>
          <w:rFonts w:cs="Arial"/>
        </w:rPr>
        <w:t>Timer based solution is the most basic but still needed discarding mechanism</w:t>
      </w:r>
      <w:r w:rsidR="00680BC3">
        <w:rPr>
          <w:rFonts w:cs="Arial"/>
        </w:rPr>
        <w:t>.</w:t>
      </w:r>
      <w:bookmarkEnd w:id="7"/>
    </w:p>
    <w:p w14:paraId="6080025E" w14:textId="76667F28" w:rsidR="00EB710C" w:rsidRPr="00FD188A" w:rsidRDefault="00EB710C" w:rsidP="00EB710C">
      <w:pPr>
        <w:pStyle w:val="Observation"/>
        <w:ind w:left="1701" w:hanging="1701"/>
        <w:rPr>
          <w:rFonts w:eastAsiaTheme="minorHAnsi"/>
        </w:rPr>
      </w:pPr>
      <w:bookmarkStart w:id="8" w:name="_Toc126054825"/>
      <w:bookmarkStart w:id="9" w:name="_Toc127511815"/>
      <w:r>
        <w:rPr>
          <w:rFonts w:cs="Arial"/>
        </w:rPr>
        <w:t xml:space="preserve">The later the dropping decision is taken, the lower the capacity </w:t>
      </w:r>
      <w:r w:rsidR="00F9772F">
        <w:rPr>
          <w:rFonts w:cs="Arial"/>
        </w:rPr>
        <w:t>increase is</w:t>
      </w:r>
      <w:r>
        <w:rPr>
          <w:rFonts w:cs="Arial"/>
        </w:rPr>
        <w:t>.</w:t>
      </w:r>
      <w:bookmarkEnd w:id="8"/>
      <w:bookmarkEnd w:id="9"/>
      <w:r>
        <w:rPr>
          <w:rFonts w:cs="Arial"/>
        </w:rPr>
        <w:t xml:space="preserve"> </w:t>
      </w:r>
    </w:p>
    <w:p w14:paraId="4D416301" w14:textId="084E266C" w:rsidR="00EB710C" w:rsidRPr="003B13F3" w:rsidRDefault="003B13F3" w:rsidP="003B13F3">
      <w:pPr>
        <w:pStyle w:val="Heading3"/>
        <w:rPr>
          <w:lang w:val="en-US"/>
        </w:rPr>
      </w:pPr>
      <w:r w:rsidRPr="53CC0B9F">
        <w:rPr>
          <w:lang w:val="en-US"/>
        </w:rPr>
        <w:t>2.</w:t>
      </w:r>
      <w:r>
        <w:rPr>
          <w:lang w:val="en-US"/>
        </w:rPr>
        <w:t>2.</w:t>
      </w:r>
      <w:r w:rsidR="00AB3DAF">
        <w:rPr>
          <w:lang w:val="en-US"/>
        </w:rPr>
        <w:t>2</w:t>
      </w:r>
      <w:r>
        <w:tab/>
      </w:r>
      <w:r w:rsidR="00DA72FA">
        <w:t xml:space="preserve">Proactive </w:t>
      </w:r>
      <w:r>
        <w:t>Discarding</w:t>
      </w:r>
    </w:p>
    <w:p w14:paraId="1AFC8A9C" w14:textId="432916FE" w:rsidR="00646122" w:rsidRDefault="00C11D8B" w:rsidP="00EF3F95">
      <w:pPr>
        <w:rPr>
          <w:rFonts w:ascii="Arial" w:hAnsi="Arial" w:cs="Arial"/>
        </w:rPr>
      </w:pPr>
      <w:r>
        <w:rPr>
          <w:rFonts w:ascii="Arial" w:hAnsi="Arial" w:cs="Arial"/>
        </w:rPr>
        <w:t>A</w:t>
      </w:r>
      <w:r w:rsidR="00886B2D">
        <w:rPr>
          <w:rFonts w:ascii="Arial" w:hAnsi="Arial" w:cs="Arial"/>
        </w:rPr>
        <w:t xml:space="preserve">nother </w:t>
      </w:r>
      <w:r w:rsidR="00C476D0">
        <w:rPr>
          <w:rFonts w:ascii="Arial" w:hAnsi="Arial" w:cs="Arial"/>
        </w:rPr>
        <w:t>mechanism</w:t>
      </w:r>
      <w:r w:rsidR="00886B2D">
        <w:rPr>
          <w:rFonts w:ascii="Arial" w:hAnsi="Arial" w:cs="Arial"/>
        </w:rPr>
        <w:t xml:space="preserve"> </w:t>
      </w:r>
      <w:r w:rsidR="00646122">
        <w:rPr>
          <w:rFonts w:ascii="Arial" w:hAnsi="Arial" w:cs="Arial"/>
        </w:rPr>
        <w:t xml:space="preserve">to decide PDU set </w:t>
      </w:r>
      <w:r w:rsidR="00FD1D13">
        <w:rPr>
          <w:rFonts w:ascii="Arial" w:hAnsi="Arial" w:cs="Arial"/>
        </w:rPr>
        <w:t xml:space="preserve">discarding </w:t>
      </w:r>
      <w:r w:rsidR="00646122">
        <w:rPr>
          <w:rFonts w:ascii="Arial" w:hAnsi="Arial" w:cs="Arial"/>
        </w:rPr>
        <w:t xml:space="preserve">is </w:t>
      </w:r>
      <w:r w:rsidR="00A850E6">
        <w:rPr>
          <w:rFonts w:ascii="Arial" w:hAnsi="Arial" w:cs="Arial"/>
        </w:rPr>
        <w:t>to</w:t>
      </w:r>
      <w:r w:rsidR="00080F94">
        <w:rPr>
          <w:rFonts w:ascii="Arial" w:hAnsi="Arial" w:cs="Arial"/>
        </w:rPr>
        <w:t xml:space="preserve"> evaluate </w:t>
      </w:r>
      <w:r w:rsidR="00480B98">
        <w:rPr>
          <w:rFonts w:ascii="Arial" w:hAnsi="Arial" w:cs="Arial"/>
        </w:rPr>
        <w:t xml:space="preserve">the </w:t>
      </w:r>
      <w:r w:rsidR="00FD1D13">
        <w:rPr>
          <w:rFonts w:ascii="Arial" w:hAnsi="Arial" w:cs="Arial"/>
        </w:rPr>
        <w:t xml:space="preserve">discarding </w:t>
      </w:r>
      <w:r w:rsidR="00480B98">
        <w:rPr>
          <w:rFonts w:ascii="Arial" w:hAnsi="Arial" w:cs="Arial"/>
        </w:rPr>
        <w:t>decision based on</w:t>
      </w:r>
      <w:r w:rsidR="00377E69">
        <w:rPr>
          <w:rFonts w:ascii="Arial" w:hAnsi="Arial" w:cs="Arial"/>
        </w:rPr>
        <w:t xml:space="preserve"> </w:t>
      </w:r>
      <w:r w:rsidR="00015EAE">
        <w:rPr>
          <w:rFonts w:ascii="Arial" w:hAnsi="Arial" w:cs="Arial"/>
        </w:rPr>
        <w:t>the bit rate</w:t>
      </w:r>
      <w:r w:rsidR="001720C7">
        <w:rPr>
          <w:rFonts w:ascii="Arial" w:hAnsi="Arial" w:cs="Arial"/>
        </w:rPr>
        <w:t xml:space="preserve">, </w:t>
      </w:r>
      <w:r w:rsidR="00A850E6">
        <w:rPr>
          <w:rFonts w:ascii="Arial" w:hAnsi="Arial" w:cs="Arial"/>
        </w:rPr>
        <w:t xml:space="preserve">the </w:t>
      </w:r>
      <w:r w:rsidR="00F35B4C">
        <w:rPr>
          <w:rFonts w:ascii="Arial" w:hAnsi="Arial" w:cs="Arial"/>
        </w:rPr>
        <w:t>PDU set size</w:t>
      </w:r>
      <w:r w:rsidR="001720C7">
        <w:rPr>
          <w:rFonts w:ascii="Arial" w:hAnsi="Arial" w:cs="Arial"/>
        </w:rPr>
        <w:t xml:space="preserve">, and </w:t>
      </w:r>
      <w:r w:rsidR="00015EAE">
        <w:rPr>
          <w:rFonts w:ascii="Arial" w:hAnsi="Arial" w:cs="Arial"/>
        </w:rPr>
        <w:t>packet delay budget</w:t>
      </w:r>
      <w:r w:rsidR="00817A9C">
        <w:rPr>
          <w:rFonts w:ascii="Arial" w:hAnsi="Arial" w:cs="Arial"/>
        </w:rPr>
        <w:t xml:space="preserve"> or latency left (PDB – queued</w:t>
      </w:r>
      <w:r w:rsidR="00377E69">
        <w:rPr>
          <w:rFonts w:ascii="Arial" w:hAnsi="Arial" w:cs="Arial"/>
        </w:rPr>
        <w:t xml:space="preserve"> time</w:t>
      </w:r>
      <w:r w:rsidR="00817A9C">
        <w:rPr>
          <w:rFonts w:ascii="Arial" w:hAnsi="Arial" w:cs="Arial"/>
        </w:rPr>
        <w:t>)</w:t>
      </w:r>
      <w:r w:rsidR="00377E69">
        <w:rPr>
          <w:rFonts w:ascii="Arial" w:hAnsi="Arial" w:cs="Arial"/>
        </w:rPr>
        <w:t xml:space="preserve">. </w:t>
      </w:r>
      <w:r w:rsidR="005B5F33">
        <w:rPr>
          <w:rFonts w:ascii="Arial" w:hAnsi="Arial" w:cs="Arial"/>
        </w:rPr>
        <w:t xml:space="preserve">For UL the </w:t>
      </w:r>
      <w:r w:rsidR="005757C7">
        <w:rPr>
          <w:rFonts w:ascii="Arial" w:hAnsi="Arial" w:cs="Arial"/>
        </w:rPr>
        <w:t>network can evaluate</w:t>
      </w:r>
      <w:r w:rsidR="00EE3B66">
        <w:rPr>
          <w:rFonts w:ascii="Arial" w:hAnsi="Arial" w:cs="Arial"/>
        </w:rPr>
        <w:t>,</w:t>
      </w:r>
      <w:r w:rsidR="004E1E9E">
        <w:rPr>
          <w:rFonts w:ascii="Arial" w:hAnsi="Arial" w:cs="Arial"/>
        </w:rPr>
        <w:t xml:space="preserve"> using</w:t>
      </w:r>
      <w:r w:rsidR="009B4FB3">
        <w:rPr>
          <w:rFonts w:ascii="Arial" w:hAnsi="Arial" w:cs="Arial"/>
        </w:rPr>
        <w:t xml:space="preserve"> BSR information </w:t>
      </w:r>
      <w:r w:rsidR="005757C7">
        <w:rPr>
          <w:rFonts w:ascii="Arial" w:hAnsi="Arial" w:cs="Arial"/>
        </w:rPr>
        <w:t xml:space="preserve">and timing </w:t>
      </w:r>
      <w:r w:rsidR="00926911">
        <w:rPr>
          <w:rFonts w:ascii="Arial" w:hAnsi="Arial" w:cs="Arial"/>
        </w:rPr>
        <w:t>indications (if provided, or else estimated),</w:t>
      </w:r>
      <w:r w:rsidR="005757C7">
        <w:rPr>
          <w:rFonts w:ascii="Arial" w:hAnsi="Arial" w:cs="Arial"/>
        </w:rPr>
        <w:t xml:space="preserve"> whether </w:t>
      </w:r>
      <w:r w:rsidR="00EB13E8">
        <w:rPr>
          <w:rFonts w:ascii="Arial" w:hAnsi="Arial" w:cs="Arial"/>
        </w:rPr>
        <w:t xml:space="preserve">it can provide grants to complete the transmission </w:t>
      </w:r>
      <w:r w:rsidR="00EC1BAD">
        <w:rPr>
          <w:rFonts w:ascii="Arial" w:hAnsi="Arial" w:cs="Arial"/>
        </w:rPr>
        <w:t xml:space="preserve">within the </w:t>
      </w:r>
      <w:r w:rsidR="005B5F33">
        <w:rPr>
          <w:rFonts w:ascii="Arial" w:hAnsi="Arial" w:cs="Arial"/>
        </w:rPr>
        <w:t>delay budget</w:t>
      </w:r>
      <w:r w:rsidR="00D86086">
        <w:rPr>
          <w:rFonts w:ascii="Arial" w:hAnsi="Arial" w:cs="Arial"/>
        </w:rPr>
        <w:t xml:space="preserve">. When that it not the case, </w:t>
      </w:r>
      <w:r w:rsidR="00D86086" w:rsidRPr="00893F1B">
        <w:rPr>
          <w:rFonts w:ascii="Arial" w:hAnsi="Arial" w:cs="Arial"/>
        </w:rPr>
        <w:t>the NW can indicate to the UE to drop the PDU set.</w:t>
      </w:r>
      <w:r w:rsidR="00D86086">
        <w:rPr>
          <w:rFonts w:ascii="Arial" w:hAnsi="Arial" w:cs="Arial"/>
        </w:rPr>
        <w:t xml:space="preserve"> </w:t>
      </w:r>
      <w:r w:rsidR="0009494E">
        <w:rPr>
          <w:rFonts w:ascii="Arial" w:hAnsi="Arial" w:cs="Arial"/>
        </w:rPr>
        <w:t xml:space="preserve">It could be argued that the PDU set size, packet delay budget </w:t>
      </w:r>
      <w:r w:rsidR="00712D54">
        <w:rPr>
          <w:rFonts w:ascii="Arial" w:hAnsi="Arial" w:cs="Arial"/>
        </w:rPr>
        <w:t>(or latency left), and statistical bit rate can also be known at the UE</w:t>
      </w:r>
      <w:r w:rsidR="00C46D76">
        <w:rPr>
          <w:rFonts w:ascii="Arial" w:hAnsi="Arial" w:cs="Arial"/>
        </w:rPr>
        <w:t>.</w:t>
      </w:r>
      <w:r w:rsidR="003323BD">
        <w:rPr>
          <w:rFonts w:ascii="Arial" w:hAnsi="Arial" w:cs="Arial"/>
        </w:rPr>
        <w:t xml:space="preserve"> </w:t>
      </w:r>
      <w:r w:rsidR="00B90AC0">
        <w:rPr>
          <w:rFonts w:ascii="Arial" w:hAnsi="Arial" w:cs="Arial"/>
        </w:rPr>
        <w:t>Additional configuration parameters could be provided to the UE</w:t>
      </w:r>
      <w:r w:rsidR="00C01E30">
        <w:rPr>
          <w:rFonts w:ascii="Arial" w:hAnsi="Arial" w:cs="Arial"/>
        </w:rPr>
        <w:t xml:space="preserve">. </w:t>
      </w:r>
      <w:r w:rsidR="00902C93">
        <w:rPr>
          <w:rFonts w:ascii="Arial" w:hAnsi="Arial" w:cs="Arial"/>
        </w:rPr>
        <w:t>Based on this</w:t>
      </w:r>
      <w:r w:rsidR="003323BD">
        <w:rPr>
          <w:rFonts w:ascii="Arial" w:hAnsi="Arial" w:cs="Arial"/>
        </w:rPr>
        <w:t xml:space="preserve"> the UE could decide when to drop a PDU set.</w:t>
      </w:r>
      <w:r w:rsidR="00C46D76">
        <w:rPr>
          <w:rFonts w:ascii="Arial" w:hAnsi="Arial" w:cs="Arial"/>
        </w:rPr>
        <w:t xml:space="preserve"> </w:t>
      </w:r>
      <w:r w:rsidR="00C46D76" w:rsidRPr="00893F1B">
        <w:rPr>
          <w:rFonts w:ascii="Arial" w:hAnsi="Arial" w:cs="Arial"/>
        </w:rPr>
        <w:t xml:space="preserve">The main drawback from this </w:t>
      </w:r>
      <w:r w:rsidR="0059539A" w:rsidRPr="00893F1B">
        <w:rPr>
          <w:rFonts w:ascii="Arial" w:hAnsi="Arial" w:cs="Arial"/>
        </w:rPr>
        <w:t>UE-based</w:t>
      </w:r>
      <w:r w:rsidR="00C46D76" w:rsidRPr="00893F1B">
        <w:rPr>
          <w:rFonts w:ascii="Arial" w:hAnsi="Arial" w:cs="Arial"/>
        </w:rPr>
        <w:t xml:space="preserve"> solution </w:t>
      </w:r>
      <w:r w:rsidR="003323BD" w:rsidRPr="00893F1B">
        <w:rPr>
          <w:rFonts w:ascii="Arial" w:hAnsi="Arial" w:cs="Arial"/>
        </w:rPr>
        <w:t xml:space="preserve">is that the </w:t>
      </w:r>
      <w:r w:rsidR="00B7311A" w:rsidRPr="00893F1B">
        <w:rPr>
          <w:rFonts w:ascii="Arial" w:hAnsi="Arial" w:cs="Arial"/>
        </w:rPr>
        <w:t xml:space="preserve">UE </w:t>
      </w:r>
      <w:r w:rsidR="003323BD" w:rsidRPr="00893F1B">
        <w:rPr>
          <w:rFonts w:ascii="Arial" w:hAnsi="Arial" w:cs="Arial"/>
        </w:rPr>
        <w:t>buffer size would be changing</w:t>
      </w:r>
      <w:r w:rsidR="00945977" w:rsidRPr="00893F1B">
        <w:rPr>
          <w:rFonts w:ascii="Arial" w:hAnsi="Arial" w:cs="Arial"/>
        </w:rPr>
        <w:t xml:space="preserve"> without the</w:t>
      </w:r>
      <w:r w:rsidR="00B7311A" w:rsidRPr="00893F1B">
        <w:rPr>
          <w:rFonts w:ascii="Arial" w:hAnsi="Arial" w:cs="Arial"/>
        </w:rPr>
        <w:t xml:space="preserve"> NW knowing about it</w:t>
      </w:r>
      <w:r w:rsidR="001F66CD" w:rsidRPr="00893F1B">
        <w:rPr>
          <w:rFonts w:ascii="Arial" w:hAnsi="Arial" w:cs="Arial"/>
        </w:rPr>
        <w:t>,</w:t>
      </w:r>
      <w:r w:rsidR="00B7311A" w:rsidRPr="00893F1B">
        <w:rPr>
          <w:rFonts w:ascii="Arial" w:hAnsi="Arial" w:cs="Arial"/>
        </w:rPr>
        <w:t xml:space="preserve"> which could cause the network to issue larger grants than needed by the UE</w:t>
      </w:r>
      <w:r w:rsidR="00B7311A">
        <w:rPr>
          <w:rFonts w:ascii="Arial" w:hAnsi="Arial" w:cs="Arial"/>
        </w:rPr>
        <w:t xml:space="preserve">. This could negatively affect the </w:t>
      </w:r>
      <w:r w:rsidR="004B39D6">
        <w:rPr>
          <w:rFonts w:ascii="Arial" w:hAnsi="Arial" w:cs="Arial"/>
        </w:rPr>
        <w:t>network capacity</w:t>
      </w:r>
      <w:r w:rsidR="007A2F1A">
        <w:rPr>
          <w:rFonts w:ascii="Arial" w:hAnsi="Arial" w:cs="Arial"/>
        </w:rPr>
        <w:t>.</w:t>
      </w:r>
    </w:p>
    <w:p w14:paraId="759B9EC8" w14:textId="0477CE80" w:rsidR="001204D0" w:rsidRPr="00893F1B" w:rsidRDefault="00A42CA0" w:rsidP="00EF3F95">
      <w:pPr>
        <w:pStyle w:val="Observation"/>
        <w:ind w:left="1701" w:hanging="1701"/>
        <w:rPr>
          <w:rFonts w:eastAsiaTheme="minorHAnsi"/>
        </w:rPr>
      </w:pPr>
      <w:bookmarkStart w:id="10" w:name="_Toc127511816"/>
      <w:r>
        <w:rPr>
          <w:rFonts w:cs="Arial"/>
        </w:rPr>
        <w:t>Proactive discarding can be done by using information such as the PDU Set si</w:t>
      </w:r>
      <w:r w:rsidR="007E2E2E">
        <w:rPr>
          <w:rFonts w:cs="Arial"/>
        </w:rPr>
        <w:t>z</w:t>
      </w:r>
      <w:r>
        <w:rPr>
          <w:rFonts w:cs="Arial"/>
        </w:rPr>
        <w:t xml:space="preserve">e and </w:t>
      </w:r>
      <w:r w:rsidR="007E2E2E">
        <w:rPr>
          <w:rFonts w:cs="Arial"/>
        </w:rPr>
        <w:t>delay budget left</w:t>
      </w:r>
      <w:r w:rsidR="001204D0">
        <w:rPr>
          <w:rFonts w:cs="Arial"/>
        </w:rPr>
        <w:t>.</w:t>
      </w:r>
      <w:bookmarkEnd w:id="10"/>
      <w:r w:rsidR="001204D0">
        <w:rPr>
          <w:rFonts w:cs="Arial"/>
        </w:rPr>
        <w:t xml:space="preserve"> </w:t>
      </w:r>
    </w:p>
    <w:p w14:paraId="68FFD6E5" w14:textId="79AE6D5B" w:rsidR="007C23D7" w:rsidRPr="00893F1B" w:rsidRDefault="007C23D7" w:rsidP="00893F1B">
      <w:pPr>
        <w:pStyle w:val="Heading3"/>
        <w:rPr>
          <w:lang w:val="en-US"/>
        </w:rPr>
      </w:pPr>
      <w:r w:rsidRPr="53CC0B9F">
        <w:rPr>
          <w:lang w:val="en-US"/>
        </w:rPr>
        <w:t>2.</w:t>
      </w:r>
      <w:r>
        <w:rPr>
          <w:lang w:val="en-US"/>
        </w:rPr>
        <w:t>2.3</w:t>
      </w:r>
      <w:r>
        <w:tab/>
        <w:t>Evaluation</w:t>
      </w:r>
      <w:r w:rsidR="0043566D">
        <w:t xml:space="preserve">s </w:t>
      </w:r>
      <w:r>
        <w:t>of discarding solutions</w:t>
      </w:r>
    </w:p>
    <w:p w14:paraId="01656581" w14:textId="2D58304A" w:rsidR="00EF3F95" w:rsidRDefault="00EF3F95" w:rsidP="00EF3F95">
      <w:pPr>
        <w:rPr>
          <w:rFonts w:ascii="Arial" w:hAnsi="Arial" w:cs="Arial"/>
        </w:rPr>
      </w:pPr>
      <w:r w:rsidRPr="00DD3EB6">
        <w:rPr>
          <w:rFonts w:ascii="Arial" w:hAnsi="Arial" w:cs="Arial"/>
        </w:rPr>
        <w:fldChar w:fldCharType="begin"/>
      </w:r>
      <w:r w:rsidRPr="00DD3EB6">
        <w:rPr>
          <w:rFonts w:ascii="Arial" w:hAnsi="Arial" w:cs="Arial"/>
        </w:rPr>
        <w:instrText xml:space="preserve"> REF _Ref118285220 \h </w:instrText>
      </w:r>
      <w:r>
        <w:rPr>
          <w:rFonts w:ascii="Arial" w:hAnsi="Arial" w:cs="Arial"/>
        </w:rPr>
        <w:instrText xml:space="preserve"> \* MERGEFORMAT </w:instrText>
      </w:r>
      <w:r w:rsidRPr="00DD3EB6">
        <w:rPr>
          <w:rFonts w:ascii="Arial" w:hAnsi="Arial" w:cs="Arial"/>
        </w:rPr>
      </w:r>
      <w:r w:rsidRPr="00DD3EB6">
        <w:rPr>
          <w:rFonts w:ascii="Arial" w:hAnsi="Arial" w:cs="Arial"/>
        </w:rPr>
        <w:fldChar w:fldCharType="separate"/>
      </w:r>
      <w:r w:rsidRPr="00DD3EB6">
        <w:rPr>
          <w:rFonts w:ascii="Arial" w:hAnsi="Arial" w:cs="Arial"/>
        </w:rPr>
        <w:t xml:space="preserve">Figure </w:t>
      </w:r>
      <w:r w:rsidRPr="00DD3EB6">
        <w:rPr>
          <w:rFonts w:ascii="Arial" w:hAnsi="Arial" w:cs="Arial"/>
          <w:noProof/>
        </w:rPr>
        <w:t>1</w:t>
      </w:r>
      <w:r w:rsidRPr="00DD3EB6">
        <w:rPr>
          <w:rFonts w:ascii="Arial" w:hAnsi="Arial" w:cs="Arial"/>
        </w:rPr>
        <w:fldChar w:fldCharType="end"/>
      </w:r>
      <w:r w:rsidR="00E87619">
        <w:rPr>
          <w:rFonts w:ascii="Arial" w:hAnsi="Arial" w:cs="Arial"/>
        </w:rPr>
        <w:t xml:space="preserve"> </w:t>
      </w:r>
      <w:r w:rsidR="00C66DF5">
        <w:rPr>
          <w:rFonts w:ascii="Arial" w:hAnsi="Arial" w:cs="Arial"/>
        </w:rPr>
        <w:t>shows</w:t>
      </w:r>
      <w:r w:rsidR="00905DF8">
        <w:rPr>
          <w:rFonts w:ascii="Arial" w:hAnsi="Arial" w:cs="Arial"/>
        </w:rPr>
        <w:t xml:space="preserve"> that the </w:t>
      </w:r>
      <w:r w:rsidR="009936BF">
        <w:rPr>
          <w:rFonts w:ascii="Arial" w:hAnsi="Arial" w:cs="Arial"/>
        </w:rPr>
        <w:t>proactive discarding</w:t>
      </w:r>
      <w:r w:rsidR="00905DF8">
        <w:rPr>
          <w:rFonts w:ascii="Arial" w:hAnsi="Arial" w:cs="Arial"/>
        </w:rPr>
        <w:t xml:space="preserve"> is far better than using a </w:t>
      </w:r>
      <w:r w:rsidR="008B2575">
        <w:rPr>
          <w:rFonts w:ascii="Arial" w:hAnsi="Arial" w:cs="Arial"/>
        </w:rPr>
        <w:t>timer</w:t>
      </w:r>
      <w:r w:rsidR="009936BF">
        <w:rPr>
          <w:rFonts w:ascii="Arial" w:hAnsi="Arial" w:cs="Arial"/>
        </w:rPr>
        <w:t xml:space="preserve"> solution</w:t>
      </w:r>
      <w:r w:rsidR="008B2575">
        <w:rPr>
          <w:rFonts w:ascii="Arial" w:hAnsi="Arial" w:cs="Arial"/>
        </w:rPr>
        <w:t xml:space="preserve">. </w:t>
      </w:r>
      <w:r w:rsidR="004666F9">
        <w:rPr>
          <w:rFonts w:ascii="Arial" w:hAnsi="Arial" w:cs="Arial"/>
        </w:rPr>
        <w:t xml:space="preserve">The green line </w:t>
      </w:r>
      <w:r w:rsidR="00461C2A">
        <w:rPr>
          <w:rFonts w:ascii="Arial" w:hAnsi="Arial" w:cs="Arial"/>
        </w:rPr>
        <w:t xml:space="preserve">exemplifies the </w:t>
      </w:r>
      <w:r w:rsidR="00D031FE">
        <w:rPr>
          <w:rFonts w:ascii="Arial" w:hAnsi="Arial" w:cs="Arial"/>
        </w:rPr>
        <w:t>proactive discarding</w:t>
      </w:r>
      <w:r w:rsidR="00027991">
        <w:rPr>
          <w:rFonts w:ascii="Arial" w:hAnsi="Arial" w:cs="Arial"/>
        </w:rPr>
        <w:t xml:space="preserve"> </w:t>
      </w:r>
      <w:r w:rsidR="00461C2A">
        <w:rPr>
          <w:rFonts w:ascii="Arial" w:hAnsi="Arial" w:cs="Arial"/>
        </w:rPr>
        <w:t>mechanism</w:t>
      </w:r>
      <w:r w:rsidR="008137E7">
        <w:rPr>
          <w:rFonts w:ascii="Arial" w:hAnsi="Arial" w:cs="Arial"/>
        </w:rPr>
        <w:t>, while the red line exemplifies the timer</w:t>
      </w:r>
      <w:r w:rsidR="00D031FE">
        <w:rPr>
          <w:rFonts w:ascii="Arial" w:hAnsi="Arial" w:cs="Arial"/>
        </w:rPr>
        <w:t xml:space="preserve"> discarding</w:t>
      </w:r>
      <w:r w:rsidR="008137E7">
        <w:rPr>
          <w:rFonts w:ascii="Arial" w:hAnsi="Arial" w:cs="Arial"/>
        </w:rPr>
        <w:t xml:space="preserve"> solution</w:t>
      </w:r>
      <w:r w:rsidR="009936BF">
        <w:rPr>
          <w:rFonts w:ascii="Arial" w:hAnsi="Arial" w:cs="Arial"/>
        </w:rPr>
        <w:t xml:space="preserve"> where timers are configured </w:t>
      </w:r>
      <w:r w:rsidR="000D1AD6">
        <w:rPr>
          <w:rFonts w:ascii="Arial" w:hAnsi="Arial" w:cs="Arial"/>
        </w:rPr>
        <w:t>according to the PSDB values</w:t>
      </w:r>
      <w:r w:rsidR="008137E7">
        <w:rPr>
          <w:rFonts w:ascii="Arial" w:hAnsi="Arial" w:cs="Arial"/>
        </w:rPr>
        <w:t>.</w:t>
      </w:r>
      <w:r w:rsidR="00D031FE" w:rsidRPr="00D031FE">
        <w:rPr>
          <w:rFonts w:ascii="Arial" w:hAnsi="Arial" w:cs="Arial"/>
        </w:rPr>
        <w:t xml:space="preserve"> </w:t>
      </w:r>
      <w:r w:rsidR="00D031FE">
        <w:rPr>
          <w:rFonts w:ascii="Arial" w:hAnsi="Arial" w:cs="Arial"/>
        </w:rPr>
        <w:t xml:space="preserve">It is shown that </w:t>
      </w:r>
      <w:r w:rsidR="000D1AD6">
        <w:rPr>
          <w:rFonts w:ascii="Arial" w:hAnsi="Arial" w:cs="Arial"/>
        </w:rPr>
        <w:t>the proactive discarding increases capacity</w:t>
      </w:r>
      <w:r w:rsidR="00853964">
        <w:rPr>
          <w:rFonts w:ascii="Arial" w:hAnsi="Arial" w:cs="Arial"/>
        </w:rPr>
        <w:t xml:space="preserve">, with </w:t>
      </w:r>
      <w:r w:rsidR="00D031FE">
        <w:rPr>
          <w:rFonts w:ascii="Arial" w:hAnsi="Arial" w:cs="Arial"/>
        </w:rPr>
        <w:t>good and early decisions</w:t>
      </w:r>
      <w:r w:rsidR="00853964">
        <w:rPr>
          <w:rFonts w:ascii="Arial" w:hAnsi="Arial" w:cs="Arial"/>
        </w:rPr>
        <w:t xml:space="preserve"> it</w:t>
      </w:r>
      <w:r w:rsidR="00D031FE">
        <w:rPr>
          <w:rFonts w:ascii="Arial" w:hAnsi="Arial" w:cs="Arial"/>
        </w:rPr>
        <w:t xml:space="preserve"> can provide a capacity increase of 10%.</w:t>
      </w:r>
    </w:p>
    <w:p w14:paraId="5E83649C" w14:textId="77777777" w:rsidR="00471C25" w:rsidRDefault="00471C25" w:rsidP="00471C25">
      <w:pPr>
        <w:pStyle w:val="BodyText"/>
        <w:keepNext/>
        <w:jc w:val="center"/>
      </w:pPr>
      <w:r>
        <w:rPr>
          <w:rFonts w:cs="Arial"/>
          <w:noProof/>
        </w:rPr>
        <w:lastRenderedPageBreak/>
        <w:drawing>
          <wp:inline distT="0" distB="0" distL="0" distR="0" wp14:anchorId="497D144C" wp14:editId="5EFDB118">
            <wp:extent cx="3925956" cy="2937849"/>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47196" cy="2953743"/>
                    </a:xfrm>
                    <a:prstGeom prst="rect">
                      <a:avLst/>
                    </a:prstGeom>
                  </pic:spPr>
                </pic:pic>
              </a:graphicData>
            </a:graphic>
          </wp:inline>
        </w:drawing>
      </w:r>
    </w:p>
    <w:p w14:paraId="5AF793EE" w14:textId="6EB5D6EF" w:rsidR="00471C25" w:rsidRDefault="00471C25" w:rsidP="00471C25">
      <w:pPr>
        <w:pStyle w:val="Caption"/>
        <w:jc w:val="center"/>
      </w:pPr>
      <w:r>
        <w:t xml:space="preserve">Figure </w:t>
      </w:r>
      <w:fldSimple w:instr=" SEQ Figure \* ARABIC ">
        <w:r>
          <w:rPr>
            <w:noProof/>
          </w:rPr>
          <w:t>1</w:t>
        </w:r>
      </w:fldSimple>
      <w:r>
        <w:rPr>
          <w:noProof/>
        </w:rPr>
        <w:t xml:space="preserve"> </w:t>
      </w:r>
      <w:r w:rsidR="005B27A8">
        <w:rPr>
          <w:noProof/>
        </w:rPr>
        <w:t>Sa</w:t>
      </w:r>
      <w:r w:rsidRPr="005303F4">
        <w:rPr>
          <w:noProof/>
        </w:rPr>
        <w:t>t</w:t>
      </w:r>
      <w:r w:rsidR="005B27A8">
        <w:rPr>
          <w:noProof/>
        </w:rPr>
        <w:t>isfied fraction of UEs</w:t>
      </w:r>
      <w:r w:rsidRPr="005303F4">
        <w:rPr>
          <w:noProof/>
        </w:rPr>
        <w:t xml:space="preserve"> when</w:t>
      </w:r>
      <w:r w:rsidR="00B36316">
        <w:rPr>
          <w:noProof/>
        </w:rPr>
        <w:t xml:space="preserve"> two</w:t>
      </w:r>
      <w:r w:rsidRPr="005303F4">
        <w:rPr>
          <w:noProof/>
        </w:rPr>
        <w:t xml:space="preserve"> </w:t>
      </w:r>
      <w:r w:rsidR="00B36316">
        <w:rPr>
          <w:noProof/>
        </w:rPr>
        <w:t xml:space="preserve">different </w:t>
      </w:r>
      <w:r w:rsidR="008B6474">
        <w:rPr>
          <w:noProof/>
        </w:rPr>
        <w:t>PDU Set</w:t>
      </w:r>
      <w:r w:rsidRPr="005303F4">
        <w:rPr>
          <w:noProof/>
        </w:rPr>
        <w:t xml:space="preserve"> dropping mechanisms are used</w:t>
      </w:r>
      <w:r w:rsidR="00B36316">
        <w:rPr>
          <w:noProof/>
        </w:rPr>
        <w:t xml:space="preserve">: </w:t>
      </w:r>
      <w:r w:rsidRPr="005303F4">
        <w:rPr>
          <w:noProof/>
        </w:rPr>
        <w:t xml:space="preserve">dropping based on timers </w:t>
      </w:r>
      <w:r w:rsidR="00685F5C">
        <w:rPr>
          <w:noProof/>
        </w:rPr>
        <w:t>or</w:t>
      </w:r>
      <w:r w:rsidRPr="005303F4">
        <w:rPr>
          <w:noProof/>
        </w:rPr>
        <w:t xml:space="preserve"> prediction.</w:t>
      </w:r>
    </w:p>
    <w:p w14:paraId="41F7FFB7" w14:textId="7E26B373" w:rsidR="00FD188A" w:rsidRPr="00722D28" w:rsidRDefault="00FD188A" w:rsidP="00722D28">
      <w:pPr>
        <w:rPr>
          <w:rFonts w:ascii="Arial" w:eastAsiaTheme="minorHAnsi" w:hAnsi="Arial" w:cs="Arial"/>
        </w:rPr>
      </w:pPr>
    </w:p>
    <w:p w14:paraId="2173503D" w14:textId="6129C997" w:rsidR="008B5E2D" w:rsidRDefault="008B5E2D" w:rsidP="008B5E2D">
      <w:pPr>
        <w:pStyle w:val="Proposal"/>
        <w:rPr>
          <w:rFonts w:cs="Arial"/>
        </w:rPr>
      </w:pPr>
      <w:bookmarkStart w:id="11" w:name="_Toc114491834"/>
      <w:bookmarkStart w:id="12" w:name="_Toc127511819"/>
      <w:r>
        <w:rPr>
          <w:rFonts w:cs="Arial"/>
        </w:rPr>
        <w:t>RAN2 should specify mechanism for the UE and signalling for NW to support PDU Set dropping solutions assuming app</w:t>
      </w:r>
      <w:r w:rsidR="00C312CF">
        <w:rPr>
          <w:rFonts w:cs="Arial"/>
        </w:rPr>
        <w:t>lic</w:t>
      </w:r>
      <w:r>
        <w:rPr>
          <w:rFonts w:cs="Arial"/>
        </w:rPr>
        <w:t>ation awareness, e.g. information about the PDU Set size and the PDU Set delay budget</w:t>
      </w:r>
      <w:bookmarkEnd w:id="12"/>
    </w:p>
    <w:p w14:paraId="2BB99BFC" w14:textId="503FD8F5" w:rsidR="00977F28" w:rsidRDefault="00B5551A" w:rsidP="00977F28">
      <w:pPr>
        <w:pStyle w:val="Proposal"/>
        <w:rPr>
          <w:rFonts w:cs="Arial"/>
        </w:rPr>
      </w:pPr>
      <w:bookmarkStart w:id="13" w:name="_Toc127511820"/>
      <w:r w:rsidRPr="53CC0B9F">
        <w:rPr>
          <w:rFonts w:cs="Arial"/>
        </w:rPr>
        <w:t xml:space="preserve">UL PDU Set dropping mechanisms should be designed so that they are </w:t>
      </w:r>
      <w:r w:rsidR="007F4AAF" w:rsidRPr="53CC0B9F">
        <w:rPr>
          <w:rFonts w:cs="Arial"/>
        </w:rPr>
        <w:t xml:space="preserve">either 1) </w:t>
      </w:r>
      <w:r w:rsidR="00B459D8" w:rsidRPr="53CC0B9F">
        <w:rPr>
          <w:rFonts w:cs="Arial"/>
        </w:rPr>
        <w:t>the NW indicates the UE to drop UL PDU sets</w:t>
      </w:r>
      <w:r w:rsidR="007F4AAF" w:rsidRPr="53CC0B9F">
        <w:rPr>
          <w:rFonts w:cs="Arial"/>
        </w:rPr>
        <w:t xml:space="preserve">, </w:t>
      </w:r>
      <w:r w:rsidR="00B459D8" w:rsidRPr="53CC0B9F">
        <w:rPr>
          <w:rFonts w:cs="Arial"/>
        </w:rPr>
        <w:t xml:space="preserve">or </w:t>
      </w:r>
      <w:r w:rsidR="007F4AAF" w:rsidRPr="53CC0B9F">
        <w:rPr>
          <w:rFonts w:cs="Arial"/>
        </w:rPr>
        <w:t xml:space="preserve">2) </w:t>
      </w:r>
      <w:r w:rsidR="00B459D8" w:rsidRPr="53CC0B9F">
        <w:rPr>
          <w:rFonts w:cs="Arial"/>
        </w:rPr>
        <w:t>the</w:t>
      </w:r>
      <w:r w:rsidRPr="53CC0B9F">
        <w:rPr>
          <w:rFonts w:cs="Arial"/>
        </w:rPr>
        <w:t xml:space="preserve"> NW </w:t>
      </w:r>
      <w:r w:rsidR="00B459D8" w:rsidRPr="53CC0B9F">
        <w:rPr>
          <w:rFonts w:cs="Arial"/>
        </w:rPr>
        <w:t>configures the UE with</w:t>
      </w:r>
      <w:r w:rsidR="00CD1223" w:rsidRPr="53CC0B9F">
        <w:rPr>
          <w:rFonts w:cs="Arial"/>
        </w:rPr>
        <w:t xml:space="preserve"> adequate</w:t>
      </w:r>
      <w:r w:rsidR="00B459D8" w:rsidRPr="53CC0B9F">
        <w:rPr>
          <w:rFonts w:cs="Arial"/>
        </w:rPr>
        <w:t xml:space="preserve"> </w:t>
      </w:r>
      <w:r w:rsidR="00CD1223" w:rsidRPr="53CC0B9F">
        <w:rPr>
          <w:rFonts w:cs="Arial"/>
        </w:rPr>
        <w:t xml:space="preserve">rules and </w:t>
      </w:r>
      <w:r w:rsidR="0091337E" w:rsidRPr="53CC0B9F">
        <w:rPr>
          <w:rFonts w:cs="Arial"/>
        </w:rPr>
        <w:t>thresholds</w:t>
      </w:r>
      <w:r w:rsidR="005E361E">
        <w:rPr>
          <w:rFonts w:cs="Arial"/>
        </w:rPr>
        <w:t>.</w:t>
      </w:r>
      <w:bookmarkEnd w:id="13"/>
    </w:p>
    <w:p w14:paraId="108C3D63" w14:textId="77777777" w:rsidR="00C07667" w:rsidRDefault="00C07667" w:rsidP="000C477C">
      <w:pPr>
        <w:pStyle w:val="BodyText"/>
      </w:pPr>
    </w:p>
    <w:bookmarkEnd w:id="11"/>
    <w:p w14:paraId="2AD1747E" w14:textId="7BF1F057" w:rsidR="003B13F3" w:rsidRPr="003B13F3" w:rsidRDefault="003B13F3" w:rsidP="003B13F3">
      <w:pPr>
        <w:pStyle w:val="Heading3"/>
        <w:rPr>
          <w:lang w:val="en-US"/>
        </w:rPr>
      </w:pPr>
      <w:r w:rsidRPr="53CC0B9F">
        <w:rPr>
          <w:lang w:val="en-US"/>
        </w:rPr>
        <w:t>2.</w:t>
      </w:r>
      <w:r>
        <w:rPr>
          <w:lang w:val="en-US"/>
        </w:rPr>
        <w:t>2.</w:t>
      </w:r>
      <w:r w:rsidR="0043566D">
        <w:rPr>
          <w:lang w:val="en-US"/>
        </w:rPr>
        <w:t>4</w:t>
      </w:r>
      <w:r>
        <w:tab/>
        <w:t xml:space="preserve">FEC </w:t>
      </w:r>
      <w:r w:rsidR="0011413E">
        <w:t>based discarding</w:t>
      </w:r>
    </w:p>
    <w:p w14:paraId="027388EE" w14:textId="16FF0629" w:rsidR="008A2BB6" w:rsidRDefault="008A2BB6" w:rsidP="00864AA6">
      <w:pPr>
        <w:pStyle w:val="Proposal"/>
        <w:numPr>
          <w:ilvl w:val="0"/>
          <w:numId w:val="0"/>
        </w:numPr>
        <w:jc w:val="left"/>
        <w:rPr>
          <w:b w:val="0"/>
          <w:bCs w:val="0"/>
        </w:rPr>
      </w:pPr>
      <w:bookmarkStart w:id="14" w:name="_Toc126054832"/>
      <w:bookmarkStart w:id="15" w:name="_Toc127477918"/>
      <w:bookmarkStart w:id="16" w:name="_Toc127511821"/>
      <w:r w:rsidRPr="008A2BB6">
        <w:rPr>
          <w:b w:val="0"/>
          <w:bCs w:val="0"/>
          <w:noProof/>
        </w:rPr>
        <mc:AlternateContent>
          <mc:Choice Requires="wps">
            <w:drawing>
              <wp:anchor distT="45720" distB="45720" distL="114300" distR="114300" simplePos="0" relativeHeight="251658240" behindDoc="0" locked="0" layoutInCell="1" allowOverlap="1" wp14:anchorId="7D8A65CC" wp14:editId="02CEC42E">
                <wp:simplePos x="0" y="0"/>
                <wp:positionH relativeFrom="margin">
                  <wp:align>right</wp:align>
                </wp:positionH>
                <wp:positionV relativeFrom="paragraph">
                  <wp:posOffset>417830</wp:posOffset>
                </wp:positionV>
                <wp:extent cx="6096000" cy="62230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22300"/>
                        </a:xfrm>
                        <a:prstGeom prst="rect">
                          <a:avLst/>
                        </a:prstGeom>
                        <a:solidFill>
                          <a:srgbClr val="FFFFFF"/>
                        </a:solidFill>
                        <a:ln w="9525">
                          <a:solidFill>
                            <a:srgbClr val="000000"/>
                          </a:solidFill>
                          <a:miter lim="800000"/>
                          <a:headEnd/>
                          <a:tailEnd/>
                        </a:ln>
                      </wps:spPr>
                      <wps:txbx>
                        <w:txbxContent>
                          <w:p w14:paraId="5DE8CB73" w14:textId="33650CBE" w:rsidR="008A2BB6" w:rsidRDefault="008A2BB6" w:rsidP="008A2BB6">
                            <w:pPr>
                              <w:pStyle w:val="NO"/>
                            </w:pPr>
                            <w:r w:rsidRPr="00DB333D">
                              <w:t>NOTE 2:</w:t>
                            </w:r>
                            <w:r w:rsidRPr="00DB333D">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37C15B92" w14:textId="1AF7E6FC" w:rsidR="008A2BB6" w:rsidRDefault="008A2B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8A65CC" id="_x0000_t202" coordsize="21600,21600" o:spt="202" path="m,l,21600r21600,l21600,xe">
                <v:stroke joinstyle="miter"/>
                <v:path gradientshapeok="t" o:connecttype="rect"/>
              </v:shapetype>
              <v:shape id="Text Box 2" o:spid="_x0000_s1026" type="#_x0000_t202" style="position:absolute;margin-left:428.8pt;margin-top:32.9pt;width:480pt;height:49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">
                <v:textbox>
                  <w:txbxContent>
                    <w:p w14:paraId="5DE8CB73" w14:textId="33650CBE" w:rsidR="008A2BB6" w:rsidRDefault="008A2BB6" w:rsidP="008A2BB6">
                      <w:pPr>
                        <w:pStyle w:val="NO"/>
                      </w:pPr>
                      <w:r w:rsidRPr="00DB333D">
                        <w:t>NOTE 2:</w:t>
                      </w:r>
                      <w:r w:rsidRPr="00DB333D">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37C15B92" w14:textId="1AF7E6FC" w:rsidR="008A2BB6" w:rsidRDefault="008A2BB6"/>
                  </w:txbxContent>
                </v:textbox>
                <w10:wrap type="square" anchorx="margin"/>
              </v:shape>
            </w:pict>
          </mc:Fallback>
        </mc:AlternateContent>
      </w:r>
      <w:r w:rsidR="00864AA6">
        <w:rPr>
          <w:b w:val="0"/>
          <w:bCs w:val="0"/>
        </w:rPr>
        <w:t xml:space="preserve">FEC based </w:t>
      </w:r>
      <w:r w:rsidR="003B13F3">
        <w:rPr>
          <w:b w:val="0"/>
          <w:bCs w:val="0"/>
        </w:rPr>
        <w:t>discarding</w:t>
      </w:r>
      <w:r w:rsidR="00BC25EC">
        <w:rPr>
          <w:b w:val="0"/>
          <w:bCs w:val="0"/>
        </w:rPr>
        <w:t xml:space="preserve"> is not recommended by SA4. </w:t>
      </w:r>
      <w:r w:rsidR="007939B5">
        <w:rPr>
          <w:b w:val="0"/>
          <w:bCs w:val="0"/>
        </w:rPr>
        <w:t>This is</w:t>
      </w:r>
      <w:r w:rsidR="000D1E67">
        <w:rPr>
          <w:b w:val="0"/>
          <w:bCs w:val="0"/>
        </w:rPr>
        <w:t xml:space="preserve"> already</w:t>
      </w:r>
      <w:r w:rsidR="007939B5">
        <w:rPr>
          <w:b w:val="0"/>
          <w:bCs w:val="0"/>
        </w:rPr>
        <w:t xml:space="preserve"> captured in the TR</w:t>
      </w:r>
      <w:r w:rsidR="000D1E67">
        <w:rPr>
          <w:b w:val="0"/>
          <w:bCs w:val="0"/>
        </w:rPr>
        <w:t xml:space="preserve"> 38.835</w:t>
      </w:r>
      <w:r w:rsidR="007939B5">
        <w:rPr>
          <w:b w:val="0"/>
          <w:bCs w:val="0"/>
        </w:rPr>
        <w:t xml:space="preserve"> </w:t>
      </w:r>
      <w:r w:rsidR="000C0A71">
        <w:rPr>
          <w:b w:val="0"/>
          <w:bCs w:val="0"/>
        </w:rPr>
        <w:fldChar w:fldCharType="begin"/>
      </w:r>
      <w:r w:rsidR="000C0A71">
        <w:rPr>
          <w:b w:val="0"/>
          <w:bCs w:val="0"/>
        </w:rPr>
        <w:instrText xml:space="preserve"> REF _Ref127433948 \r \h </w:instrText>
      </w:r>
      <w:r w:rsidR="000C0A71">
        <w:rPr>
          <w:b w:val="0"/>
          <w:bCs w:val="0"/>
        </w:rPr>
      </w:r>
      <w:r w:rsidR="000C0A71">
        <w:rPr>
          <w:b w:val="0"/>
          <w:bCs w:val="0"/>
        </w:rPr>
        <w:fldChar w:fldCharType="separate"/>
      </w:r>
      <w:r w:rsidR="000C0A71">
        <w:rPr>
          <w:b w:val="0"/>
          <w:bCs w:val="0"/>
        </w:rPr>
        <w:t>[4]</w:t>
      </w:r>
      <w:r w:rsidR="000C0A71">
        <w:rPr>
          <w:b w:val="0"/>
          <w:bCs w:val="0"/>
        </w:rPr>
        <w:fldChar w:fldCharType="end"/>
      </w:r>
      <w:r w:rsidR="00184983">
        <w:rPr>
          <w:b w:val="0"/>
          <w:bCs w:val="0"/>
        </w:rPr>
        <w:t xml:space="preserve"> </w:t>
      </w:r>
      <w:r w:rsidR="007939B5">
        <w:rPr>
          <w:b w:val="0"/>
          <w:bCs w:val="0"/>
        </w:rPr>
        <w:t>with the following note:</w:t>
      </w:r>
      <w:bookmarkEnd w:id="14"/>
      <w:bookmarkEnd w:id="15"/>
      <w:bookmarkEnd w:id="16"/>
    </w:p>
    <w:p w14:paraId="3C8A2F96" w14:textId="0DCA254D" w:rsidR="007939B5" w:rsidRDefault="007939B5" w:rsidP="00055D5A">
      <w:pPr>
        <w:pStyle w:val="BodyText"/>
      </w:pPr>
      <w:r>
        <w:t xml:space="preserve">Thus, FEC based </w:t>
      </w:r>
      <w:r w:rsidR="003B13F3">
        <w:t>discarding</w:t>
      </w:r>
      <w:r>
        <w:t xml:space="preserve"> need not be considered for the WID</w:t>
      </w:r>
      <w:r w:rsidR="00DA116D">
        <w:t>.</w:t>
      </w:r>
    </w:p>
    <w:p w14:paraId="5A9D5F16" w14:textId="4DDF3AD2" w:rsidR="007939B5" w:rsidRDefault="007939B5" w:rsidP="007939B5">
      <w:pPr>
        <w:pStyle w:val="Observation"/>
      </w:pPr>
      <w:bookmarkStart w:id="17" w:name="_Toc126054826"/>
      <w:bookmarkStart w:id="18" w:name="_Toc127511817"/>
      <w:r>
        <w:t xml:space="preserve">FEC based </w:t>
      </w:r>
      <w:r w:rsidR="003B13F3">
        <w:t>discarding</w:t>
      </w:r>
      <w:r>
        <w:t xml:space="preserve"> is not recommended by SA4</w:t>
      </w:r>
      <w:bookmarkEnd w:id="17"/>
      <w:r w:rsidR="00166E07">
        <w:t>.</w:t>
      </w:r>
      <w:bookmarkEnd w:id="18"/>
    </w:p>
    <w:p w14:paraId="545C70C1" w14:textId="07E063FB" w:rsidR="007939B5" w:rsidRDefault="007939B5" w:rsidP="007939B5">
      <w:pPr>
        <w:pStyle w:val="Proposal"/>
      </w:pPr>
      <w:bookmarkStart w:id="19" w:name="_Toc127511822"/>
      <w:r>
        <w:t xml:space="preserve">FEC based </w:t>
      </w:r>
      <w:r w:rsidR="003B13F3">
        <w:t>discarding</w:t>
      </w:r>
      <w:r>
        <w:t xml:space="preserve"> is not considered in the WID</w:t>
      </w:r>
      <w:r w:rsidR="00166E07">
        <w:t>.</w:t>
      </w:r>
      <w:bookmarkEnd w:id="19"/>
    </w:p>
    <w:p w14:paraId="60C735C3" w14:textId="77777777" w:rsidR="00FA256F" w:rsidRDefault="00FA256F" w:rsidP="007939B5">
      <w:pPr>
        <w:pStyle w:val="Observation"/>
        <w:numPr>
          <w:ilvl w:val="0"/>
          <w:numId w:val="0"/>
        </w:numPr>
      </w:pPr>
    </w:p>
    <w:p w14:paraId="1FBF2FB4" w14:textId="63E06DC1" w:rsidR="00276950" w:rsidRDefault="004C3953" w:rsidP="00AB3DAF">
      <w:pPr>
        <w:pStyle w:val="Heading3"/>
      </w:pPr>
      <w:r>
        <w:t>2.2</w:t>
      </w:r>
      <w:r w:rsidR="00AB3DAF">
        <w:t>.</w:t>
      </w:r>
      <w:r w:rsidR="0043566D">
        <w:t>5</w:t>
      </w:r>
      <w:r>
        <w:tab/>
        <w:t>PDU Set Integrated Indication</w:t>
      </w:r>
    </w:p>
    <w:p w14:paraId="35962BE3" w14:textId="29ADAAE6" w:rsidR="00AB3DAF" w:rsidRDefault="00AB3DAF" w:rsidP="004C3953">
      <w:pPr>
        <w:rPr>
          <w:rFonts w:ascii="Arial" w:hAnsi="Arial" w:cs="Arial"/>
        </w:rPr>
      </w:pPr>
      <w:r>
        <w:rPr>
          <w:rFonts w:ascii="Arial" w:hAnsi="Arial" w:cs="Arial"/>
        </w:rPr>
        <w:t>Related to FEC based discarding is the PDU Set Integrated Indication (PSII)</w:t>
      </w:r>
      <w:r w:rsidR="002843E2">
        <w:rPr>
          <w:rFonts w:ascii="Arial" w:hAnsi="Arial" w:cs="Arial"/>
        </w:rPr>
        <w:t xml:space="preserve"> which </w:t>
      </w:r>
      <w:r w:rsidR="00FC395B">
        <w:rPr>
          <w:rFonts w:ascii="Arial" w:hAnsi="Arial" w:cs="Arial"/>
        </w:rPr>
        <w:t>indicates</w:t>
      </w:r>
      <w:r w:rsidR="002843E2">
        <w:rPr>
          <w:rFonts w:ascii="Arial" w:hAnsi="Arial" w:cs="Arial"/>
        </w:rPr>
        <w:t xml:space="preserve"> if all data </w:t>
      </w:r>
      <w:r w:rsidR="00FC395B">
        <w:rPr>
          <w:rFonts w:ascii="Arial" w:hAnsi="Arial" w:cs="Arial"/>
        </w:rPr>
        <w:t>in the PDU Set is needed to be delivered for it to</w:t>
      </w:r>
      <w:r w:rsidR="002843E2">
        <w:rPr>
          <w:rFonts w:ascii="Arial" w:hAnsi="Arial" w:cs="Arial"/>
        </w:rPr>
        <w:t xml:space="preserve"> be useful for the </w:t>
      </w:r>
      <w:r w:rsidR="00FC395B">
        <w:rPr>
          <w:rFonts w:ascii="Arial" w:hAnsi="Arial" w:cs="Arial"/>
        </w:rPr>
        <w:t>application</w:t>
      </w:r>
      <w:r>
        <w:rPr>
          <w:rFonts w:ascii="Arial" w:hAnsi="Arial" w:cs="Arial"/>
        </w:rPr>
        <w:t>.</w:t>
      </w:r>
      <w:r w:rsidR="00154F57">
        <w:rPr>
          <w:rFonts w:ascii="Arial" w:hAnsi="Arial" w:cs="Arial"/>
        </w:rPr>
        <w:t xml:space="preserve"> It has been proposed that suc</w:t>
      </w:r>
      <w:r w:rsidR="005B46F9">
        <w:rPr>
          <w:rFonts w:ascii="Arial" w:hAnsi="Arial" w:cs="Arial"/>
        </w:rPr>
        <w:t>h</w:t>
      </w:r>
      <w:r w:rsidR="00154F57">
        <w:rPr>
          <w:rFonts w:ascii="Arial" w:hAnsi="Arial" w:cs="Arial"/>
        </w:rPr>
        <w:t xml:space="preserve"> indication could be used to discard in advance data that may not be useful for the application.</w:t>
      </w:r>
      <w:r>
        <w:rPr>
          <w:rFonts w:ascii="Arial" w:hAnsi="Arial" w:cs="Arial"/>
        </w:rPr>
        <w:t xml:space="preserve"> </w:t>
      </w:r>
      <w:r w:rsidR="00154F57">
        <w:rPr>
          <w:rFonts w:ascii="Arial" w:hAnsi="Arial" w:cs="Arial"/>
        </w:rPr>
        <w:t>However d</w:t>
      </w:r>
      <w:r w:rsidR="0085684E">
        <w:rPr>
          <w:rFonts w:ascii="Arial" w:hAnsi="Arial" w:cs="Arial"/>
        </w:rPr>
        <w:t>iscarding</w:t>
      </w:r>
      <w:r w:rsidR="00F46DDE">
        <w:rPr>
          <w:rFonts w:ascii="Arial" w:hAnsi="Arial" w:cs="Arial"/>
        </w:rPr>
        <w:t xml:space="preserve"> based on the </w:t>
      </w:r>
      <w:r w:rsidR="00D20E6C">
        <w:rPr>
          <w:rFonts w:ascii="Arial" w:hAnsi="Arial" w:cs="Arial"/>
        </w:rPr>
        <w:t>prediction</w:t>
      </w:r>
      <w:r w:rsidR="00F46DDE">
        <w:rPr>
          <w:rFonts w:ascii="Arial" w:hAnsi="Arial" w:cs="Arial"/>
        </w:rPr>
        <w:t xml:space="preserve"> that some data may not be needed by the application is already ruled out by </w:t>
      </w:r>
      <w:r w:rsidR="008E40E9">
        <w:rPr>
          <w:rFonts w:ascii="Arial" w:hAnsi="Arial" w:cs="Arial"/>
        </w:rPr>
        <w:t xml:space="preserve">same reasoning as </w:t>
      </w:r>
      <w:r w:rsidR="00E51DD0">
        <w:rPr>
          <w:rFonts w:ascii="Arial" w:hAnsi="Arial" w:cs="Arial"/>
        </w:rPr>
        <w:t>f</w:t>
      </w:r>
      <w:r w:rsidR="008E40E9">
        <w:rPr>
          <w:rFonts w:ascii="Arial" w:hAnsi="Arial" w:cs="Arial"/>
        </w:rPr>
        <w:t>or</w:t>
      </w:r>
      <w:r w:rsidR="00F46DDE">
        <w:rPr>
          <w:rFonts w:ascii="Arial" w:hAnsi="Arial" w:cs="Arial"/>
        </w:rPr>
        <w:t xml:space="preserve"> FEC based discarding. </w:t>
      </w:r>
      <w:r w:rsidR="00E51DD0">
        <w:rPr>
          <w:rFonts w:ascii="Arial" w:hAnsi="Arial" w:cs="Arial"/>
        </w:rPr>
        <w:t xml:space="preserve">It has also </w:t>
      </w:r>
      <w:r w:rsidR="00D45EA5">
        <w:rPr>
          <w:rFonts w:ascii="Arial" w:hAnsi="Arial" w:cs="Arial"/>
        </w:rPr>
        <w:t xml:space="preserve">been suggested that the </w:t>
      </w:r>
      <w:r w:rsidR="0078782E">
        <w:rPr>
          <w:rFonts w:ascii="Arial" w:hAnsi="Arial" w:cs="Arial"/>
        </w:rPr>
        <w:t>PSII</w:t>
      </w:r>
      <w:r w:rsidR="00D45EA5">
        <w:rPr>
          <w:rFonts w:ascii="Arial" w:hAnsi="Arial" w:cs="Arial"/>
        </w:rPr>
        <w:t xml:space="preserve"> should be used in other </w:t>
      </w:r>
      <w:r w:rsidR="001336CC">
        <w:rPr>
          <w:rFonts w:ascii="Arial" w:hAnsi="Arial" w:cs="Arial"/>
        </w:rPr>
        <w:t>ways than predictive discarding</w:t>
      </w:r>
      <w:r w:rsidR="004A01FF">
        <w:rPr>
          <w:rFonts w:ascii="Arial" w:hAnsi="Arial" w:cs="Arial"/>
        </w:rPr>
        <w:t xml:space="preserve">. </w:t>
      </w:r>
      <w:r w:rsidR="00446F92">
        <w:rPr>
          <w:rFonts w:ascii="Arial" w:hAnsi="Arial" w:cs="Arial"/>
        </w:rPr>
        <w:t xml:space="preserve">The </w:t>
      </w:r>
      <w:r w:rsidR="00375897">
        <w:rPr>
          <w:rFonts w:ascii="Arial" w:hAnsi="Arial" w:cs="Arial"/>
        </w:rPr>
        <w:t xml:space="preserve">PSII </w:t>
      </w:r>
      <w:r w:rsidR="00446F92">
        <w:rPr>
          <w:rFonts w:ascii="Arial" w:hAnsi="Arial" w:cs="Arial"/>
        </w:rPr>
        <w:t xml:space="preserve">would in </w:t>
      </w:r>
      <w:r w:rsidR="00D20E6C">
        <w:rPr>
          <w:rFonts w:ascii="Arial" w:hAnsi="Arial" w:cs="Arial"/>
        </w:rPr>
        <w:t>such</w:t>
      </w:r>
      <w:r w:rsidR="00446F92">
        <w:rPr>
          <w:rFonts w:ascii="Arial" w:hAnsi="Arial" w:cs="Arial"/>
        </w:rPr>
        <w:t xml:space="preserve"> </w:t>
      </w:r>
      <w:r w:rsidR="007C0553">
        <w:rPr>
          <w:rFonts w:ascii="Arial" w:hAnsi="Arial" w:cs="Arial"/>
        </w:rPr>
        <w:t xml:space="preserve">scenario </w:t>
      </w:r>
      <w:r w:rsidR="00446F92">
        <w:rPr>
          <w:rFonts w:ascii="Arial" w:hAnsi="Arial" w:cs="Arial"/>
        </w:rPr>
        <w:t xml:space="preserve">tell if </w:t>
      </w:r>
      <w:r w:rsidR="0090009D">
        <w:rPr>
          <w:rFonts w:ascii="Arial" w:hAnsi="Arial" w:cs="Arial"/>
        </w:rPr>
        <w:t>discarding</w:t>
      </w:r>
      <w:r w:rsidR="00446F92">
        <w:rPr>
          <w:rFonts w:ascii="Arial" w:hAnsi="Arial" w:cs="Arial"/>
        </w:rPr>
        <w:t xml:space="preserve"> should happen based on </w:t>
      </w:r>
      <w:r w:rsidR="005D21C9">
        <w:rPr>
          <w:rFonts w:ascii="Arial" w:hAnsi="Arial" w:cs="Arial"/>
        </w:rPr>
        <w:t xml:space="preserve">the </w:t>
      </w:r>
      <w:r w:rsidR="00154F57">
        <w:rPr>
          <w:rFonts w:ascii="Arial" w:hAnsi="Arial" w:cs="Arial"/>
        </w:rPr>
        <w:t xml:space="preserve">identification of </w:t>
      </w:r>
      <w:r w:rsidR="00914D53">
        <w:rPr>
          <w:rFonts w:ascii="Arial" w:hAnsi="Arial" w:cs="Arial"/>
        </w:rPr>
        <w:t>lost</w:t>
      </w:r>
      <w:r w:rsidR="00AF46E2">
        <w:rPr>
          <w:rFonts w:ascii="Arial" w:hAnsi="Arial" w:cs="Arial"/>
        </w:rPr>
        <w:t xml:space="preserve"> packet</w:t>
      </w:r>
      <w:r w:rsidR="00375897">
        <w:rPr>
          <w:rFonts w:ascii="Arial" w:hAnsi="Arial" w:cs="Arial"/>
        </w:rPr>
        <w:t>s</w:t>
      </w:r>
      <w:r w:rsidR="0078782E">
        <w:rPr>
          <w:rFonts w:ascii="Arial" w:hAnsi="Arial" w:cs="Arial"/>
        </w:rPr>
        <w:t xml:space="preserve">, i.e. deliver only the packets until </w:t>
      </w:r>
      <w:r w:rsidR="00446F92">
        <w:rPr>
          <w:rFonts w:ascii="Arial" w:hAnsi="Arial" w:cs="Arial"/>
        </w:rPr>
        <w:t xml:space="preserve">the </w:t>
      </w:r>
      <w:r w:rsidR="0078782E">
        <w:rPr>
          <w:rFonts w:ascii="Arial" w:hAnsi="Arial" w:cs="Arial"/>
        </w:rPr>
        <w:t xml:space="preserve">first lost packet is </w:t>
      </w:r>
      <w:r w:rsidR="0085684E">
        <w:rPr>
          <w:rFonts w:ascii="Arial" w:hAnsi="Arial" w:cs="Arial"/>
        </w:rPr>
        <w:t>seen and discard the rest of the packets belonging to the same PDU Set. However</w:t>
      </w:r>
      <w:r w:rsidR="005B7A0D">
        <w:rPr>
          <w:rFonts w:ascii="Arial" w:hAnsi="Arial" w:cs="Arial"/>
        </w:rPr>
        <w:t>,</w:t>
      </w:r>
      <w:r w:rsidR="0085684E">
        <w:rPr>
          <w:rFonts w:ascii="Arial" w:hAnsi="Arial" w:cs="Arial"/>
        </w:rPr>
        <w:t xml:space="preserve"> </w:t>
      </w:r>
      <w:r w:rsidR="007C0553">
        <w:rPr>
          <w:rFonts w:ascii="Arial" w:hAnsi="Arial" w:cs="Arial"/>
        </w:rPr>
        <w:t xml:space="preserve">such </w:t>
      </w:r>
      <w:r w:rsidR="0085684E">
        <w:rPr>
          <w:rFonts w:ascii="Arial" w:hAnsi="Arial" w:cs="Arial"/>
        </w:rPr>
        <w:t xml:space="preserve">approach </w:t>
      </w:r>
      <w:r w:rsidR="0076366C">
        <w:rPr>
          <w:rFonts w:ascii="Arial" w:hAnsi="Arial" w:cs="Arial"/>
        </w:rPr>
        <w:t xml:space="preserve">will not </w:t>
      </w:r>
      <w:r w:rsidR="00674AC1">
        <w:rPr>
          <w:rFonts w:ascii="Arial" w:hAnsi="Arial" w:cs="Arial"/>
        </w:rPr>
        <w:t xml:space="preserve">reach the </w:t>
      </w:r>
      <w:r w:rsidR="00674AC1">
        <w:rPr>
          <w:rFonts w:ascii="Arial" w:hAnsi="Arial" w:cs="Arial"/>
        </w:rPr>
        <w:lastRenderedPageBreak/>
        <w:t xml:space="preserve">goal of reducing </w:t>
      </w:r>
      <w:r w:rsidR="00D20E6C">
        <w:rPr>
          <w:rFonts w:ascii="Arial" w:hAnsi="Arial" w:cs="Arial"/>
        </w:rPr>
        <w:t xml:space="preserve">any </w:t>
      </w:r>
      <w:r w:rsidR="00674AC1">
        <w:rPr>
          <w:rFonts w:ascii="Arial" w:hAnsi="Arial" w:cs="Arial"/>
        </w:rPr>
        <w:t>network load</w:t>
      </w:r>
      <w:r w:rsidR="001C7D5C">
        <w:rPr>
          <w:rFonts w:ascii="Arial" w:hAnsi="Arial" w:cs="Arial"/>
        </w:rPr>
        <w:t xml:space="preserve">. Since </w:t>
      </w:r>
      <w:r w:rsidR="001E180D">
        <w:rPr>
          <w:rFonts w:ascii="Arial" w:hAnsi="Arial" w:cs="Arial"/>
        </w:rPr>
        <w:t xml:space="preserve">such </w:t>
      </w:r>
      <w:r w:rsidR="001C7D5C">
        <w:rPr>
          <w:rFonts w:ascii="Arial" w:hAnsi="Arial" w:cs="Arial"/>
        </w:rPr>
        <w:t xml:space="preserve">loss can only be </w:t>
      </w:r>
      <w:r w:rsidR="001E180D">
        <w:rPr>
          <w:rFonts w:ascii="Arial" w:hAnsi="Arial" w:cs="Arial"/>
        </w:rPr>
        <w:t xml:space="preserve">known </w:t>
      </w:r>
      <w:r w:rsidR="001C7D5C">
        <w:rPr>
          <w:rFonts w:ascii="Arial" w:hAnsi="Arial" w:cs="Arial"/>
        </w:rPr>
        <w:t>with a delay</w:t>
      </w:r>
      <w:r w:rsidR="00D20E6C">
        <w:rPr>
          <w:rFonts w:ascii="Arial" w:hAnsi="Arial" w:cs="Arial"/>
        </w:rPr>
        <w:t xml:space="preserve">, after </w:t>
      </w:r>
      <w:r w:rsidR="005B46F9">
        <w:rPr>
          <w:rFonts w:ascii="Arial" w:hAnsi="Arial" w:cs="Arial"/>
        </w:rPr>
        <w:t xml:space="preserve">all </w:t>
      </w:r>
      <w:r w:rsidR="00D20E6C">
        <w:rPr>
          <w:rFonts w:ascii="Arial" w:hAnsi="Arial" w:cs="Arial"/>
        </w:rPr>
        <w:t>the retransmissions occurred,</w:t>
      </w:r>
      <w:r w:rsidR="009B6ECE">
        <w:rPr>
          <w:rFonts w:ascii="Arial" w:hAnsi="Arial" w:cs="Arial"/>
        </w:rPr>
        <w:t xml:space="preserve"> most of the data </w:t>
      </w:r>
      <w:r w:rsidR="005235C3">
        <w:rPr>
          <w:rFonts w:ascii="Arial" w:hAnsi="Arial" w:cs="Arial"/>
        </w:rPr>
        <w:t xml:space="preserve">in the buffer </w:t>
      </w:r>
      <w:r w:rsidR="009B6ECE">
        <w:rPr>
          <w:rFonts w:ascii="Arial" w:hAnsi="Arial" w:cs="Arial"/>
        </w:rPr>
        <w:t xml:space="preserve">will </w:t>
      </w:r>
      <w:r w:rsidR="005235C3">
        <w:rPr>
          <w:rFonts w:ascii="Arial" w:hAnsi="Arial" w:cs="Arial"/>
        </w:rPr>
        <w:t xml:space="preserve">already </w:t>
      </w:r>
      <w:r w:rsidR="009B6ECE">
        <w:rPr>
          <w:rFonts w:ascii="Arial" w:hAnsi="Arial" w:cs="Arial"/>
        </w:rPr>
        <w:t xml:space="preserve">be transmitted </w:t>
      </w:r>
      <w:r w:rsidR="005235C3">
        <w:rPr>
          <w:rFonts w:ascii="Arial" w:hAnsi="Arial" w:cs="Arial"/>
        </w:rPr>
        <w:t>to the HARQ process</w:t>
      </w:r>
      <w:r w:rsidR="009B6ECE">
        <w:rPr>
          <w:rFonts w:ascii="Arial" w:hAnsi="Arial" w:cs="Arial"/>
        </w:rPr>
        <w:t>.</w:t>
      </w:r>
      <w:r w:rsidR="001C7D5C">
        <w:rPr>
          <w:rFonts w:ascii="Arial" w:hAnsi="Arial" w:cs="Arial"/>
        </w:rPr>
        <w:t xml:space="preserve"> Even not considering higher layer </w:t>
      </w:r>
      <w:r w:rsidR="0090009D">
        <w:rPr>
          <w:rFonts w:ascii="Arial" w:hAnsi="Arial" w:cs="Arial"/>
        </w:rPr>
        <w:t>retransmissions</w:t>
      </w:r>
      <w:r w:rsidR="001C7D5C">
        <w:rPr>
          <w:rFonts w:ascii="Arial" w:hAnsi="Arial" w:cs="Arial"/>
        </w:rPr>
        <w:t xml:space="preserve"> (which would only apply for very long PSDB) the lower layer retransmissions (HARQ</w:t>
      </w:r>
      <w:r w:rsidR="005235C3">
        <w:rPr>
          <w:rFonts w:ascii="Arial" w:hAnsi="Arial" w:cs="Arial"/>
        </w:rPr>
        <w:t xml:space="preserve"> retransmissions</w:t>
      </w:r>
      <w:r w:rsidR="001C7D5C">
        <w:rPr>
          <w:rFonts w:ascii="Arial" w:hAnsi="Arial" w:cs="Arial"/>
        </w:rPr>
        <w:t xml:space="preserve">) </w:t>
      </w:r>
      <w:r w:rsidR="004C7A23">
        <w:rPr>
          <w:rFonts w:ascii="Arial" w:hAnsi="Arial" w:cs="Arial"/>
        </w:rPr>
        <w:t>will take</w:t>
      </w:r>
      <w:r w:rsidR="00DE3773">
        <w:rPr>
          <w:rFonts w:ascii="Arial" w:hAnsi="Arial" w:cs="Arial"/>
        </w:rPr>
        <w:t xml:space="preserve"> up a</w:t>
      </w:r>
      <w:r w:rsidR="00AF46E2">
        <w:rPr>
          <w:rFonts w:ascii="Arial" w:hAnsi="Arial" w:cs="Arial"/>
        </w:rPr>
        <w:t xml:space="preserve"> significant</w:t>
      </w:r>
      <w:r w:rsidR="004C7A23">
        <w:rPr>
          <w:rFonts w:ascii="Arial" w:hAnsi="Arial" w:cs="Arial"/>
        </w:rPr>
        <w:t xml:space="preserve"> </w:t>
      </w:r>
      <w:r w:rsidR="003C4D56">
        <w:rPr>
          <w:rFonts w:ascii="Arial" w:hAnsi="Arial" w:cs="Arial"/>
        </w:rPr>
        <w:t>time</w:t>
      </w:r>
      <w:r w:rsidR="00DE3773">
        <w:rPr>
          <w:rFonts w:ascii="Arial" w:hAnsi="Arial" w:cs="Arial"/>
        </w:rPr>
        <w:t>.</w:t>
      </w:r>
      <w:r w:rsidR="003C4D56">
        <w:rPr>
          <w:rFonts w:ascii="Arial" w:hAnsi="Arial" w:cs="Arial"/>
        </w:rPr>
        <w:t xml:space="preserve"> </w:t>
      </w:r>
      <w:r w:rsidR="005B46F9">
        <w:rPr>
          <w:rFonts w:ascii="Arial" w:hAnsi="Arial" w:cs="Arial"/>
        </w:rPr>
        <w:t xml:space="preserve">HARQ retransmissions </w:t>
      </w:r>
      <w:r w:rsidR="003C4D56">
        <w:rPr>
          <w:rFonts w:ascii="Arial" w:hAnsi="Arial" w:cs="Arial"/>
        </w:rPr>
        <w:t>are</w:t>
      </w:r>
      <w:r w:rsidR="00AF46E2">
        <w:rPr>
          <w:rFonts w:ascii="Arial" w:hAnsi="Arial" w:cs="Arial"/>
        </w:rPr>
        <w:t xml:space="preserve"> still</w:t>
      </w:r>
      <w:r w:rsidR="001C7D5C">
        <w:rPr>
          <w:rFonts w:ascii="Arial" w:hAnsi="Arial" w:cs="Arial"/>
        </w:rPr>
        <w:t xml:space="preserve"> essential for good performance of XR services. </w:t>
      </w:r>
      <w:r w:rsidR="00F97A09">
        <w:rPr>
          <w:rFonts w:ascii="Arial" w:hAnsi="Arial" w:cs="Arial"/>
        </w:rPr>
        <w:t xml:space="preserve">With the large data rates that XR services consumes, </w:t>
      </w:r>
      <w:r w:rsidR="005B46F9">
        <w:rPr>
          <w:rFonts w:ascii="Arial" w:hAnsi="Arial" w:cs="Arial"/>
        </w:rPr>
        <w:t xml:space="preserve">transmission errors </w:t>
      </w:r>
      <w:r w:rsidR="00557CB3">
        <w:rPr>
          <w:rFonts w:ascii="Arial" w:hAnsi="Arial" w:cs="Arial"/>
        </w:rPr>
        <w:t xml:space="preserve">are </w:t>
      </w:r>
      <w:r w:rsidR="00AF46E2">
        <w:rPr>
          <w:rFonts w:ascii="Arial" w:hAnsi="Arial" w:cs="Arial"/>
        </w:rPr>
        <w:t>inevitable,</w:t>
      </w:r>
      <w:r w:rsidR="00D54015">
        <w:rPr>
          <w:rFonts w:ascii="Arial" w:hAnsi="Arial" w:cs="Arial"/>
        </w:rPr>
        <w:t xml:space="preserve"> but</w:t>
      </w:r>
      <w:r w:rsidR="00AF46E2">
        <w:rPr>
          <w:rFonts w:ascii="Arial" w:hAnsi="Arial" w:cs="Arial"/>
        </w:rPr>
        <w:t xml:space="preserve"> they</w:t>
      </w:r>
      <w:r w:rsidR="00D54015">
        <w:rPr>
          <w:rFonts w:ascii="Arial" w:hAnsi="Arial" w:cs="Arial"/>
        </w:rPr>
        <w:t xml:space="preserve"> </w:t>
      </w:r>
      <w:r w:rsidR="00AF46E2">
        <w:rPr>
          <w:rFonts w:ascii="Arial" w:hAnsi="Arial" w:cs="Arial"/>
        </w:rPr>
        <w:t>don’t</w:t>
      </w:r>
      <w:r w:rsidR="00D54015">
        <w:rPr>
          <w:rFonts w:ascii="Arial" w:hAnsi="Arial" w:cs="Arial"/>
        </w:rPr>
        <w:t xml:space="preserve"> </w:t>
      </w:r>
      <w:r w:rsidR="00A26516">
        <w:rPr>
          <w:rFonts w:ascii="Arial" w:hAnsi="Arial" w:cs="Arial"/>
        </w:rPr>
        <w:t xml:space="preserve">imply that the packets </w:t>
      </w:r>
      <w:r w:rsidR="00AF46E2">
        <w:rPr>
          <w:rFonts w:ascii="Arial" w:hAnsi="Arial" w:cs="Arial"/>
        </w:rPr>
        <w:t>don’t</w:t>
      </w:r>
      <w:r w:rsidR="00A26516">
        <w:rPr>
          <w:rFonts w:ascii="Arial" w:hAnsi="Arial" w:cs="Arial"/>
        </w:rPr>
        <w:t xml:space="preserve"> meet the requirements.</w:t>
      </w:r>
      <w:r w:rsidR="003C4D56">
        <w:rPr>
          <w:rFonts w:ascii="Arial" w:hAnsi="Arial" w:cs="Arial"/>
        </w:rPr>
        <w:t xml:space="preserve"> </w:t>
      </w:r>
      <w:r w:rsidR="0083054B">
        <w:rPr>
          <w:rFonts w:ascii="Arial" w:hAnsi="Arial" w:cs="Arial"/>
        </w:rPr>
        <w:t xml:space="preserve">On the </w:t>
      </w:r>
      <w:r w:rsidR="00315C62">
        <w:rPr>
          <w:rFonts w:ascii="Arial" w:hAnsi="Arial" w:cs="Arial"/>
        </w:rPr>
        <w:t>contrary</w:t>
      </w:r>
      <w:r w:rsidR="00C54E4E">
        <w:rPr>
          <w:rFonts w:ascii="Arial" w:hAnsi="Arial" w:cs="Arial"/>
        </w:rPr>
        <w:t>,</w:t>
      </w:r>
      <w:r w:rsidR="0083054B">
        <w:rPr>
          <w:rFonts w:ascii="Arial" w:hAnsi="Arial" w:cs="Arial"/>
        </w:rPr>
        <w:t xml:space="preserve"> </w:t>
      </w:r>
      <w:r w:rsidR="00495ADE">
        <w:rPr>
          <w:rFonts w:ascii="Arial" w:hAnsi="Arial" w:cs="Arial"/>
        </w:rPr>
        <w:t xml:space="preserve">HARQ </w:t>
      </w:r>
      <w:r w:rsidR="00AF46E2">
        <w:rPr>
          <w:rFonts w:ascii="Arial" w:hAnsi="Arial" w:cs="Arial"/>
        </w:rPr>
        <w:t xml:space="preserve">operation </w:t>
      </w:r>
      <w:r w:rsidR="00495ADE">
        <w:rPr>
          <w:rFonts w:ascii="Arial" w:hAnsi="Arial" w:cs="Arial"/>
        </w:rPr>
        <w:t xml:space="preserve">assures that </w:t>
      </w:r>
      <w:r w:rsidR="00B4191B">
        <w:rPr>
          <w:rFonts w:ascii="Arial" w:hAnsi="Arial" w:cs="Arial"/>
        </w:rPr>
        <w:t xml:space="preserve">most </w:t>
      </w:r>
      <w:r w:rsidR="00F94947">
        <w:rPr>
          <w:rFonts w:ascii="Arial" w:hAnsi="Arial" w:cs="Arial"/>
        </w:rPr>
        <w:t>PDU Sets</w:t>
      </w:r>
      <w:r w:rsidR="00B4191B">
        <w:rPr>
          <w:rFonts w:ascii="Arial" w:hAnsi="Arial" w:cs="Arial"/>
        </w:rPr>
        <w:t xml:space="preserve"> are delivered without loss</w:t>
      </w:r>
      <w:r w:rsidR="00F94947">
        <w:rPr>
          <w:rFonts w:ascii="Arial" w:hAnsi="Arial" w:cs="Arial"/>
        </w:rPr>
        <w:t>es</w:t>
      </w:r>
      <w:r w:rsidR="00B4191B">
        <w:rPr>
          <w:rFonts w:ascii="Arial" w:hAnsi="Arial" w:cs="Arial"/>
        </w:rPr>
        <w:t>.</w:t>
      </w:r>
    </w:p>
    <w:p w14:paraId="3261743E" w14:textId="256E2B47" w:rsidR="00F94947" w:rsidRPr="00B5588F" w:rsidRDefault="00F94947" w:rsidP="004C3953">
      <w:pPr>
        <w:pStyle w:val="Observation"/>
      </w:pPr>
      <w:bookmarkStart w:id="20" w:name="_Toc126054827"/>
      <w:bookmarkStart w:id="21" w:name="_Toc127511818"/>
      <w:r>
        <w:t xml:space="preserve">Solutions using PSII will not lead to </w:t>
      </w:r>
      <w:r w:rsidR="004E4210">
        <w:t>reduction in network load</w:t>
      </w:r>
      <w:bookmarkEnd w:id="20"/>
      <w:r w:rsidR="00997938">
        <w:t>.</w:t>
      </w:r>
      <w:bookmarkEnd w:id="21"/>
    </w:p>
    <w:p w14:paraId="3C744C96" w14:textId="5E595A6F" w:rsidR="00242C29" w:rsidRPr="003765AB" w:rsidRDefault="00AC5263" w:rsidP="00997938">
      <w:pPr>
        <w:pStyle w:val="Proposal"/>
      </w:pPr>
      <w:bookmarkStart w:id="22" w:name="_Toc127511823"/>
      <w:r>
        <w:t>PSII is not considered in the WID</w:t>
      </w:r>
      <w:r w:rsidR="00997938">
        <w:t>.</w:t>
      </w:r>
      <w:bookmarkEnd w:id="22"/>
    </w:p>
    <w:p w14:paraId="0CF6040A" w14:textId="7B3E65A9" w:rsidR="00064E39" w:rsidRPr="00CE0424" w:rsidRDefault="00E97523" w:rsidP="00064E39">
      <w:pPr>
        <w:pStyle w:val="Heading1"/>
      </w:pPr>
      <w:bookmarkStart w:id="23" w:name="_Toc70424553"/>
      <w:bookmarkStart w:id="24" w:name="_Ref189046994"/>
      <w:bookmarkEnd w:id="23"/>
      <w:r>
        <w:t xml:space="preserve">3 </w:t>
      </w:r>
      <w:r w:rsidR="00064E39" w:rsidRPr="00CE0424">
        <w:t>Conclusion</w:t>
      </w:r>
    </w:p>
    <w:p w14:paraId="654E4D63" w14:textId="57EB5334" w:rsidR="00CE57F8" w:rsidRDefault="00064E39" w:rsidP="000C477C">
      <w:pPr>
        <w:pStyle w:val="TableofFigures"/>
        <w:tabs>
          <w:tab w:val="right" w:leader="dot" w:pos="9629"/>
        </w:tabs>
        <w:ind w:left="0" w:firstLine="0"/>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70E4C051" w14:textId="0408702D" w:rsidR="00643D7E" w:rsidRDefault="00064E39" w:rsidP="00643D7E">
      <w:pPr>
        <w:pStyle w:val="BodyText"/>
        <w:rPr>
          <w:b/>
          <w:bCs/>
        </w:rPr>
      </w:pPr>
      <w:r>
        <w:rPr>
          <w:b/>
          <w:bCs/>
          <w:lang w:val="en-US"/>
        </w:rPr>
        <w:fldChar w:fldCharType="end"/>
      </w:r>
      <w:r w:rsidR="00643D7E">
        <w:t>In the previous sections</w:t>
      </w:r>
      <w:r w:rsidR="00643D7E" w:rsidRPr="00CE0424">
        <w:t xml:space="preserve"> we </w:t>
      </w:r>
      <w:r w:rsidR="00643D7E">
        <w:t>made the following observations</w:t>
      </w:r>
      <w:r w:rsidR="00643D7E" w:rsidRPr="00CE0424">
        <w:t>:</w:t>
      </w:r>
      <w:r w:rsidR="00643D7E">
        <w:rPr>
          <w:b/>
          <w:bCs/>
        </w:rPr>
        <w:t xml:space="preserve"> </w:t>
      </w:r>
    </w:p>
    <w:p w14:paraId="6A9BC48F" w14:textId="4FFEA62F" w:rsidR="00AC5263" w:rsidRPr="00893F1B" w:rsidRDefault="00AC5263" w:rsidP="00893F1B">
      <w:pPr>
        <w:pStyle w:val="Observation"/>
        <w:numPr>
          <w:ilvl w:val="0"/>
          <w:numId w:val="0"/>
        </w:numPr>
        <w:rPr>
          <w:rFonts w:eastAsiaTheme="minorHAnsi"/>
          <w:b w:val="0"/>
          <w:bCs w:val="0"/>
        </w:rPr>
      </w:pPr>
    </w:p>
    <w:p w14:paraId="0800B3E3" w14:textId="1AE86424" w:rsidR="00997938" w:rsidRDefault="00643D7E">
      <w:pPr>
        <w:pStyle w:val="TableofFigures"/>
        <w:tabs>
          <w:tab w:val="right" w:pos="9629"/>
        </w:tabs>
        <w:rPr>
          <w:rFonts w:asciiTheme="minorHAnsi" w:eastAsiaTheme="minorEastAsia" w:hAnsiTheme="minorHAnsi" w:cstheme="minorBidi"/>
          <w:b w:val="0"/>
          <w:noProof/>
          <w:sz w:val="22"/>
          <w:szCs w:val="22"/>
          <w:lang w:val="en-SE" w:eastAsia="en-SE"/>
        </w:rPr>
      </w:pPr>
      <w:r>
        <w:rPr>
          <w:b w:val="0"/>
        </w:rPr>
        <w:fldChar w:fldCharType="begin"/>
      </w:r>
      <w:r>
        <w:rPr>
          <w:b w:val="0"/>
        </w:rPr>
        <w:instrText xml:space="preserve"> TOC \f O \n \h \z \t "Observation" \c </w:instrText>
      </w:r>
      <w:r>
        <w:rPr>
          <w:b w:val="0"/>
        </w:rPr>
        <w:fldChar w:fldCharType="separate"/>
      </w:r>
      <w:hyperlink w:anchor="_Toc127511812" w:history="1">
        <w:r w:rsidR="00997938" w:rsidRPr="00ED4720">
          <w:rPr>
            <w:rStyle w:val="Hyperlink"/>
            <w:rFonts w:eastAsiaTheme="minorHAnsi"/>
            <w:noProof/>
          </w:rPr>
          <w:t>Observation 1</w:t>
        </w:r>
        <w:r w:rsidR="00997938">
          <w:rPr>
            <w:rFonts w:asciiTheme="minorHAnsi" w:eastAsiaTheme="minorEastAsia" w:hAnsiTheme="minorHAnsi" w:cstheme="minorBidi"/>
            <w:b w:val="0"/>
            <w:noProof/>
            <w:sz w:val="22"/>
            <w:szCs w:val="22"/>
            <w:lang w:val="en-SE" w:eastAsia="en-SE"/>
          </w:rPr>
          <w:tab/>
        </w:r>
        <w:r w:rsidR="00997938" w:rsidRPr="00ED4720">
          <w:rPr>
            <w:rStyle w:val="Hyperlink"/>
            <w:rFonts w:cs="Arial"/>
            <w:noProof/>
          </w:rPr>
          <w:t>Discarding packets from a user likely doesn’t improve that users experience.</w:t>
        </w:r>
      </w:hyperlink>
    </w:p>
    <w:p w14:paraId="1E01CAC8" w14:textId="6E0B1B34" w:rsidR="00997938" w:rsidRDefault="00997938">
      <w:pPr>
        <w:pStyle w:val="TableofFigures"/>
        <w:tabs>
          <w:tab w:val="right" w:pos="9629"/>
        </w:tabs>
        <w:rPr>
          <w:rFonts w:asciiTheme="minorHAnsi" w:eastAsiaTheme="minorEastAsia" w:hAnsiTheme="minorHAnsi" w:cstheme="minorBidi"/>
          <w:b w:val="0"/>
          <w:noProof/>
          <w:sz w:val="22"/>
          <w:szCs w:val="22"/>
          <w:lang w:val="en-SE" w:eastAsia="en-SE"/>
        </w:rPr>
      </w:pPr>
      <w:hyperlink w:anchor="_Toc127511813" w:history="1">
        <w:r w:rsidRPr="00ED4720">
          <w:rPr>
            <w:rStyle w:val="Hyperlink"/>
            <w:rFonts w:eastAsiaTheme="minorHAnsi"/>
            <w:noProof/>
          </w:rPr>
          <w:t>Observation 2</w:t>
        </w:r>
        <w:r>
          <w:rPr>
            <w:rFonts w:asciiTheme="minorHAnsi" w:eastAsiaTheme="minorEastAsia" w:hAnsiTheme="minorHAnsi" w:cstheme="minorBidi"/>
            <w:b w:val="0"/>
            <w:noProof/>
            <w:sz w:val="22"/>
            <w:szCs w:val="22"/>
            <w:lang w:val="en-SE" w:eastAsia="en-SE"/>
          </w:rPr>
          <w:tab/>
        </w:r>
        <w:r w:rsidRPr="00ED4720">
          <w:rPr>
            <w:rStyle w:val="Hyperlink"/>
            <w:rFonts w:cs="Arial"/>
            <w:noProof/>
          </w:rPr>
          <w:t>Discarding can help reduce network load and improve network XR capacity.</w:t>
        </w:r>
      </w:hyperlink>
    </w:p>
    <w:p w14:paraId="45CD20CA" w14:textId="45FFE11F" w:rsidR="00997938" w:rsidRDefault="00997938">
      <w:pPr>
        <w:pStyle w:val="TableofFigures"/>
        <w:tabs>
          <w:tab w:val="right" w:pos="9629"/>
        </w:tabs>
        <w:rPr>
          <w:rFonts w:asciiTheme="minorHAnsi" w:eastAsiaTheme="minorEastAsia" w:hAnsiTheme="minorHAnsi" w:cstheme="minorBidi"/>
          <w:b w:val="0"/>
          <w:noProof/>
          <w:sz w:val="22"/>
          <w:szCs w:val="22"/>
          <w:lang w:val="en-SE" w:eastAsia="en-SE"/>
        </w:rPr>
      </w:pPr>
      <w:hyperlink w:anchor="_Toc127511814" w:history="1">
        <w:r w:rsidRPr="00ED4720">
          <w:rPr>
            <w:rStyle w:val="Hyperlink"/>
            <w:rFonts w:eastAsiaTheme="minorHAnsi"/>
            <w:noProof/>
          </w:rPr>
          <w:t>Observation 3</w:t>
        </w:r>
        <w:r>
          <w:rPr>
            <w:rFonts w:asciiTheme="minorHAnsi" w:eastAsiaTheme="minorEastAsia" w:hAnsiTheme="minorHAnsi" w:cstheme="minorBidi"/>
            <w:b w:val="0"/>
            <w:noProof/>
            <w:sz w:val="22"/>
            <w:szCs w:val="22"/>
            <w:lang w:val="en-SE" w:eastAsia="en-SE"/>
          </w:rPr>
          <w:tab/>
        </w:r>
        <w:r w:rsidRPr="00ED4720">
          <w:rPr>
            <w:rStyle w:val="Hyperlink"/>
            <w:rFonts w:cs="Arial"/>
            <w:noProof/>
          </w:rPr>
          <w:t>Timer based solution is the most basic but still needed discarding mechanism.</w:t>
        </w:r>
      </w:hyperlink>
    </w:p>
    <w:p w14:paraId="696FBFD2" w14:textId="478120A9" w:rsidR="00997938" w:rsidRDefault="00997938">
      <w:pPr>
        <w:pStyle w:val="TableofFigures"/>
        <w:tabs>
          <w:tab w:val="right" w:pos="9629"/>
        </w:tabs>
        <w:rPr>
          <w:rFonts w:asciiTheme="minorHAnsi" w:eastAsiaTheme="minorEastAsia" w:hAnsiTheme="minorHAnsi" w:cstheme="minorBidi"/>
          <w:b w:val="0"/>
          <w:noProof/>
          <w:sz w:val="22"/>
          <w:szCs w:val="22"/>
          <w:lang w:val="en-SE" w:eastAsia="en-SE"/>
        </w:rPr>
      </w:pPr>
      <w:hyperlink w:anchor="_Toc127511815" w:history="1">
        <w:r w:rsidRPr="00ED4720">
          <w:rPr>
            <w:rStyle w:val="Hyperlink"/>
            <w:rFonts w:eastAsiaTheme="minorHAnsi"/>
            <w:noProof/>
          </w:rPr>
          <w:t>Observation 4</w:t>
        </w:r>
        <w:r>
          <w:rPr>
            <w:rFonts w:asciiTheme="minorHAnsi" w:eastAsiaTheme="minorEastAsia" w:hAnsiTheme="minorHAnsi" w:cstheme="minorBidi"/>
            <w:b w:val="0"/>
            <w:noProof/>
            <w:sz w:val="22"/>
            <w:szCs w:val="22"/>
            <w:lang w:val="en-SE" w:eastAsia="en-SE"/>
          </w:rPr>
          <w:tab/>
        </w:r>
        <w:r w:rsidRPr="00ED4720">
          <w:rPr>
            <w:rStyle w:val="Hyperlink"/>
            <w:rFonts w:cs="Arial"/>
            <w:noProof/>
          </w:rPr>
          <w:t>The later the dropping decision is taken, the lower the capacity increase is.</w:t>
        </w:r>
      </w:hyperlink>
    </w:p>
    <w:p w14:paraId="7F1EBE57" w14:textId="7B56ABF5" w:rsidR="00997938" w:rsidRDefault="00997938">
      <w:pPr>
        <w:pStyle w:val="TableofFigures"/>
        <w:tabs>
          <w:tab w:val="right" w:pos="9629"/>
        </w:tabs>
        <w:rPr>
          <w:rFonts w:asciiTheme="minorHAnsi" w:eastAsiaTheme="minorEastAsia" w:hAnsiTheme="minorHAnsi" w:cstheme="minorBidi"/>
          <w:b w:val="0"/>
          <w:noProof/>
          <w:sz w:val="22"/>
          <w:szCs w:val="22"/>
          <w:lang w:val="en-SE" w:eastAsia="en-SE"/>
        </w:rPr>
      </w:pPr>
      <w:hyperlink w:anchor="_Toc127511816" w:history="1">
        <w:r w:rsidRPr="00ED4720">
          <w:rPr>
            <w:rStyle w:val="Hyperlink"/>
            <w:rFonts w:eastAsiaTheme="minorHAnsi"/>
            <w:noProof/>
          </w:rPr>
          <w:t>Observation 5</w:t>
        </w:r>
        <w:r>
          <w:rPr>
            <w:rFonts w:asciiTheme="minorHAnsi" w:eastAsiaTheme="minorEastAsia" w:hAnsiTheme="minorHAnsi" w:cstheme="minorBidi"/>
            <w:b w:val="0"/>
            <w:noProof/>
            <w:sz w:val="22"/>
            <w:szCs w:val="22"/>
            <w:lang w:val="en-SE" w:eastAsia="en-SE"/>
          </w:rPr>
          <w:tab/>
        </w:r>
        <w:r w:rsidRPr="00ED4720">
          <w:rPr>
            <w:rStyle w:val="Hyperlink"/>
            <w:rFonts w:cs="Arial"/>
            <w:noProof/>
          </w:rPr>
          <w:t>Proactive discarding can be done by using information such as the PDU Set size and delay budget left.</w:t>
        </w:r>
      </w:hyperlink>
    </w:p>
    <w:p w14:paraId="597914C0" w14:textId="44F5A872" w:rsidR="00997938" w:rsidRDefault="00997938">
      <w:pPr>
        <w:pStyle w:val="TableofFigures"/>
        <w:tabs>
          <w:tab w:val="right" w:pos="9629"/>
        </w:tabs>
        <w:rPr>
          <w:rFonts w:asciiTheme="minorHAnsi" w:eastAsiaTheme="minorEastAsia" w:hAnsiTheme="minorHAnsi" w:cstheme="minorBidi"/>
          <w:b w:val="0"/>
          <w:noProof/>
          <w:sz w:val="22"/>
          <w:szCs w:val="22"/>
          <w:lang w:val="en-SE" w:eastAsia="en-SE"/>
        </w:rPr>
      </w:pPr>
      <w:hyperlink w:anchor="_Toc127511817" w:history="1">
        <w:r w:rsidRPr="00ED4720">
          <w:rPr>
            <w:rStyle w:val="Hyperlink"/>
            <w:noProof/>
          </w:rPr>
          <w:t>Observation 6</w:t>
        </w:r>
        <w:r>
          <w:rPr>
            <w:rFonts w:asciiTheme="minorHAnsi" w:eastAsiaTheme="minorEastAsia" w:hAnsiTheme="minorHAnsi" w:cstheme="minorBidi"/>
            <w:b w:val="0"/>
            <w:noProof/>
            <w:sz w:val="22"/>
            <w:szCs w:val="22"/>
            <w:lang w:val="en-SE" w:eastAsia="en-SE"/>
          </w:rPr>
          <w:tab/>
        </w:r>
        <w:r w:rsidRPr="00ED4720">
          <w:rPr>
            <w:rStyle w:val="Hyperlink"/>
            <w:noProof/>
          </w:rPr>
          <w:t>FEC based discarding is not recommended by SA4.</w:t>
        </w:r>
      </w:hyperlink>
    </w:p>
    <w:p w14:paraId="151E016A" w14:textId="4313CADC" w:rsidR="00997938" w:rsidRDefault="00997938">
      <w:pPr>
        <w:pStyle w:val="TableofFigures"/>
        <w:tabs>
          <w:tab w:val="right" w:pos="9629"/>
        </w:tabs>
        <w:rPr>
          <w:rFonts w:asciiTheme="minorHAnsi" w:eastAsiaTheme="minorEastAsia" w:hAnsiTheme="minorHAnsi" w:cstheme="minorBidi"/>
          <w:b w:val="0"/>
          <w:noProof/>
          <w:sz w:val="22"/>
          <w:szCs w:val="22"/>
          <w:lang w:val="en-SE" w:eastAsia="en-SE"/>
        </w:rPr>
      </w:pPr>
      <w:hyperlink w:anchor="_Toc127511818" w:history="1">
        <w:r w:rsidRPr="00ED4720">
          <w:rPr>
            <w:rStyle w:val="Hyperlink"/>
            <w:noProof/>
          </w:rPr>
          <w:t>Observation 7</w:t>
        </w:r>
        <w:r>
          <w:rPr>
            <w:rFonts w:asciiTheme="minorHAnsi" w:eastAsiaTheme="minorEastAsia" w:hAnsiTheme="minorHAnsi" w:cstheme="minorBidi"/>
            <w:b w:val="0"/>
            <w:noProof/>
            <w:sz w:val="22"/>
            <w:szCs w:val="22"/>
            <w:lang w:val="en-SE" w:eastAsia="en-SE"/>
          </w:rPr>
          <w:tab/>
        </w:r>
        <w:r w:rsidRPr="00ED4720">
          <w:rPr>
            <w:rStyle w:val="Hyperlink"/>
            <w:noProof/>
          </w:rPr>
          <w:t>Solutions using PSII will not lead to reduction in network load.</w:t>
        </w:r>
      </w:hyperlink>
    </w:p>
    <w:p w14:paraId="59C2B415" w14:textId="3B28F60E" w:rsidR="00643D7E" w:rsidRDefault="00643D7E" w:rsidP="00643D7E">
      <w:pPr>
        <w:pStyle w:val="BodyText"/>
        <w:rPr>
          <w:b/>
          <w:bCs/>
        </w:rPr>
      </w:pPr>
      <w:r>
        <w:rPr>
          <w:b/>
          <w:bCs/>
        </w:rPr>
        <w:fldChar w:fldCharType="end"/>
      </w:r>
    </w:p>
    <w:p w14:paraId="1D83718F"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5AF8FAF" w14:textId="4FC8217F" w:rsidR="00997938"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511819" w:history="1">
        <w:r w:rsidR="00997938" w:rsidRPr="00206882">
          <w:rPr>
            <w:rStyle w:val="Hyperlink"/>
            <w:rFonts w:cs="Arial"/>
            <w:noProof/>
          </w:rPr>
          <w:t>Proposal 1</w:t>
        </w:r>
        <w:r w:rsidR="00997938">
          <w:rPr>
            <w:rFonts w:asciiTheme="minorHAnsi" w:eastAsiaTheme="minorEastAsia" w:hAnsiTheme="minorHAnsi" w:cstheme="minorBidi"/>
            <w:b w:val="0"/>
            <w:noProof/>
            <w:sz w:val="22"/>
            <w:szCs w:val="22"/>
            <w:lang w:val="en-SE" w:eastAsia="en-SE"/>
          </w:rPr>
          <w:tab/>
        </w:r>
        <w:r w:rsidR="00997938" w:rsidRPr="00206882">
          <w:rPr>
            <w:rStyle w:val="Hyperlink"/>
            <w:rFonts w:cs="Arial"/>
            <w:noProof/>
          </w:rPr>
          <w:t>RAN2 should specify mechanism for the UE and signalling for NW to support PDU Set dropping solutions assuming application awareness, e.g. information about the PDU Set size and the PDU Set delay budget</w:t>
        </w:r>
      </w:hyperlink>
    </w:p>
    <w:p w14:paraId="7B280968" w14:textId="3458923E" w:rsidR="00997938" w:rsidRDefault="009979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820" w:history="1">
        <w:r w:rsidRPr="00206882">
          <w:rPr>
            <w:rStyle w:val="Hyperlink"/>
            <w:rFonts w:cs="Arial"/>
            <w:noProof/>
          </w:rPr>
          <w:t>Proposal 2</w:t>
        </w:r>
        <w:r>
          <w:rPr>
            <w:rFonts w:asciiTheme="minorHAnsi" w:eastAsiaTheme="minorEastAsia" w:hAnsiTheme="minorHAnsi" w:cstheme="minorBidi"/>
            <w:b w:val="0"/>
            <w:noProof/>
            <w:sz w:val="22"/>
            <w:szCs w:val="22"/>
            <w:lang w:val="en-SE" w:eastAsia="en-SE"/>
          </w:rPr>
          <w:tab/>
        </w:r>
        <w:r w:rsidRPr="00206882">
          <w:rPr>
            <w:rStyle w:val="Hyperlink"/>
            <w:rFonts w:cs="Arial"/>
            <w:noProof/>
          </w:rPr>
          <w:t>UL PDU Set dropping mechanisms should be designed so that they are either 1) the NW indicates the UE to drop UL PDU sets, or 2) the NW configures the UE with adequate rules and thresholds.</w:t>
        </w:r>
      </w:hyperlink>
    </w:p>
    <w:p w14:paraId="49FDDD02" w14:textId="276AD09B" w:rsidR="00997938" w:rsidRDefault="009979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821" w:history="1">
        <w:r w:rsidRPr="00206882">
          <w:rPr>
            <w:rStyle w:val="Hyperlink"/>
            <w:noProof/>
          </w:rPr>
          <w:t>FEC based discarding is not recommended by SA4. This is already captured in the TR 38.835 [4] with the following note:</w:t>
        </w:r>
      </w:hyperlink>
    </w:p>
    <w:p w14:paraId="2B1463E1" w14:textId="4C85662A" w:rsidR="00997938" w:rsidRDefault="009979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822" w:history="1">
        <w:r w:rsidRPr="00206882">
          <w:rPr>
            <w:rStyle w:val="Hyperlink"/>
            <w:noProof/>
          </w:rPr>
          <w:t>Proposal 3</w:t>
        </w:r>
        <w:r>
          <w:rPr>
            <w:rFonts w:asciiTheme="minorHAnsi" w:eastAsiaTheme="minorEastAsia" w:hAnsiTheme="minorHAnsi" w:cstheme="minorBidi"/>
            <w:b w:val="0"/>
            <w:noProof/>
            <w:sz w:val="22"/>
            <w:szCs w:val="22"/>
            <w:lang w:val="en-SE" w:eastAsia="en-SE"/>
          </w:rPr>
          <w:tab/>
        </w:r>
        <w:r w:rsidRPr="00206882">
          <w:rPr>
            <w:rStyle w:val="Hyperlink"/>
            <w:noProof/>
          </w:rPr>
          <w:t>FEC based discarding is not considered in the WID.</w:t>
        </w:r>
      </w:hyperlink>
    </w:p>
    <w:p w14:paraId="48487386" w14:textId="72380724" w:rsidR="00997938" w:rsidRDefault="009979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823" w:history="1">
        <w:r w:rsidRPr="00206882">
          <w:rPr>
            <w:rStyle w:val="Hyperlink"/>
            <w:noProof/>
          </w:rPr>
          <w:t>Proposal 4</w:t>
        </w:r>
        <w:r>
          <w:rPr>
            <w:rFonts w:asciiTheme="minorHAnsi" w:eastAsiaTheme="minorEastAsia" w:hAnsiTheme="minorHAnsi" w:cstheme="minorBidi"/>
            <w:b w:val="0"/>
            <w:noProof/>
            <w:sz w:val="22"/>
            <w:szCs w:val="22"/>
            <w:lang w:val="en-SE" w:eastAsia="en-SE"/>
          </w:rPr>
          <w:tab/>
        </w:r>
        <w:r w:rsidRPr="00206882">
          <w:rPr>
            <w:rStyle w:val="Hyperlink"/>
            <w:noProof/>
          </w:rPr>
          <w:t>PSII is not considered in the WID.</w:t>
        </w:r>
      </w:hyperlink>
    </w:p>
    <w:p w14:paraId="6AB824BA" w14:textId="1E84ABC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29881DC6" w14:textId="77777777" w:rsidR="00670746" w:rsidRPr="006E7339" w:rsidRDefault="00670746" w:rsidP="00670746">
      <w:pPr>
        <w:pStyle w:val="Reference"/>
        <w:overflowPunct/>
        <w:autoSpaceDE/>
        <w:autoSpaceDN/>
        <w:adjustRightInd/>
        <w:textAlignment w:val="auto"/>
      </w:pPr>
      <w:bookmarkStart w:id="25" w:name="_Ref174151459"/>
      <w:bookmarkStart w:id="26" w:name="_Ref189809556"/>
      <w:bookmarkEnd w:id="24"/>
      <w:r w:rsidRPr="006E7339">
        <w:t>RP-213587, Study on XR Enhancements for NR, Nokia, RAN#94e, December 2021.</w:t>
      </w:r>
      <w:bookmarkEnd w:id="25"/>
      <w:bookmarkEnd w:id="26"/>
    </w:p>
    <w:p w14:paraId="2F824D26" w14:textId="4C165E1A" w:rsidR="00D646AD" w:rsidRPr="00893F1B" w:rsidRDefault="00D646AD" w:rsidP="00D646AD">
      <w:pPr>
        <w:pStyle w:val="Reference"/>
        <w:overflowPunct/>
        <w:autoSpaceDE/>
        <w:autoSpaceDN/>
        <w:adjustRightInd/>
        <w:textAlignment w:val="auto"/>
        <w:rPr>
          <w:lang w:val="en-US"/>
        </w:rPr>
      </w:pPr>
      <w:bookmarkStart w:id="27" w:name="_Ref115073957"/>
      <w:r w:rsidRPr="006E7339">
        <w:rPr>
          <w:lang w:val="en-US"/>
        </w:rPr>
        <w:t>S4-220492, “LS Reply on QoS support with PDU Set granularity” SA4 Meeting #118E e-meeting, April 2022</w:t>
      </w:r>
      <w:bookmarkEnd w:id="27"/>
    </w:p>
    <w:p w14:paraId="20C0CDBD" w14:textId="77777777" w:rsidR="004F518D" w:rsidRPr="006E7339" w:rsidRDefault="004F518D" w:rsidP="004F518D">
      <w:pPr>
        <w:pStyle w:val="Reference"/>
        <w:overflowPunct/>
        <w:autoSpaceDE/>
        <w:autoSpaceDN/>
        <w:adjustRightInd/>
        <w:spacing w:line="259" w:lineRule="auto"/>
        <w:textAlignment w:val="auto"/>
      </w:pPr>
      <w:r w:rsidRPr="006E7339">
        <w:t>3GPP TR 38.838, “Study on XR (Extended Reality) Evaluations for NR (Release 17)”, V17.0.0, Dec. 2021.</w:t>
      </w:r>
    </w:p>
    <w:p w14:paraId="7288E480" w14:textId="52E3BCA0" w:rsidR="000528D4" w:rsidRPr="00670746" w:rsidRDefault="000C0A71" w:rsidP="00893F1B">
      <w:pPr>
        <w:pStyle w:val="Reference"/>
        <w:rPr>
          <w:lang w:val="en-US"/>
        </w:rPr>
      </w:pPr>
      <w:bookmarkStart w:id="28" w:name="_Ref127433948"/>
      <w:r w:rsidRPr="00893F1B">
        <w:t>3GPP TR 38.835v1.0.0(2022-12), NR; Study on XR enhancements for NR, (Release 18)</w:t>
      </w:r>
      <w:bookmarkEnd w:id="28"/>
      <w:r w:rsidRPr="00893F1B">
        <w:t xml:space="preserve"> </w:t>
      </w:r>
    </w:p>
    <w:p w14:paraId="24C620AB" w14:textId="77777777" w:rsidR="003A7EF3" w:rsidRPr="00CE0424" w:rsidRDefault="003A7EF3" w:rsidP="00CE0424">
      <w:pPr>
        <w:pStyle w:val="BodyText"/>
      </w:pPr>
    </w:p>
    <w:sectPr w:rsidR="003A7EF3" w:rsidRPr="00CE0424" w:rsidSect="00064E3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8C97A" w14:textId="77777777" w:rsidR="005B5A92" w:rsidRDefault="005B5A92">
      <w:r>
        <w:separator/>
      </w:r>
    </w:p>
  </w:endnote>
  <w:endnote w:type="continuationSeparator" w:id="0">
    <w:p w14:paraId="257B42D8" w14:textId="77777777" w:rsidR="005B5A92" w:rsidRDefault="005B5A92">
      <w:r>
        <w:continuationSeparator/>
      </w:r>
    </w:p>
  </w:endnote>
  <w:endnote w:type="continuationNotice" w:id="1">
    <w:p w14:paraId="5BB2F9BE" w14:textId="77777777" w:rsidR="005B5A92" w:rsidRDefault="005B5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CD8A0" w14:textId="77777777" w:rsidR="005B5A92" w:rsidRDefault="005B5A92">
      <w:r>
        <w:separator/>
      </w:r>
    </w:p>
  </w:footnote>
  <w:footnote w:type="continuationSeparator" w:id="0">
    <w:p w14:paraId="0B8B1FFE" w14:textId="77777777" w:rsidR="005B5A92" w:rsidRDefault="005B5A92">
      <w:r>
        <w:continuationSeparator/>
      </w:r>
    </w:p>
  </w:footnote>
  <w:footnote w:type="continuationNotice" w:id="1">
    <w:p w14:paraId="6E3A5371" w14:textId="77777777" w:rsidR="005B5A92" w:rsidRDefault="005B5A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20653B3"/>
    <w:multiLevelType w:val="hybridMultilevel"/>
    <w:tmpl w:val="94E83758"/>
    <w:lvl w:ilvl="0" w:tplc="041D0001">
      <w:start w:val="1"/>
      <w:numFmt w:val="bullet"/>
      <w:lvlText w:val=""/>
      <w:lvlJc w:val="left"/>
      <w:pPr>
        <w:ind w:left="1982" w:hanging="360"/>
      </w:pPr>
      <w:rPr>
        <w:rFonts w:ascii="Symbol" w:hAnsi="Symbol" w:hint="default"/>
      </w:rPr>
    </w:lvl>
    <w:lvl w:ilvl="1" w:tplc="041D0003" w:tentative="1">
      <w:start w:val="1"/>
      <w:numFmt w:val="bullet"/>
      <w:lvlText w:val="o"/>
      <w:lvlJc w:val="left"/>
      <w:pPr>
        <w:ind w:left="2702" w:hanging="360"/>
      </w:pPr>
      <w:rPr>
        <w:rFonts w:ascii="Courier New" w:hAnsi="Courier New" w:cs="Courier New" w:hint="default"/>
      </w:rPr>
    </w:lvl>
    <w:lvl w:ilvl="2" w:tplc="041D0005" w:tentative="1">
      <w:start w:val="1"/>
      <w:numFmt w:val="bullet"/>
      <w:lvlText w:val=""/>
      <w:lvlJc w:val="left"/>
      <w:pPr>
        <w:ind w:left="3422" w:hanging="360"/>
      </w:pPr>
      <w:rPr>
        <w:rFonts w:ascii="Wingdings" w:hAnsi="Wingdings" w:hint="default"/>
      </w:rPr>
    </w:lvl>
    <w:lvl w:ilvl="3" w:tplc="041D0001" w:tentative="1">
      <w:start w:val="1"/>
      <w:numFmt w:val="bullet"/>
      <w:lvlText w:val=""/>
      <w:lvlJc w:val="left"/>
      <w:pPr>
        <w:ind w:left="4142" w:hanging="360"/>
      </w:pPr>
      <w:rPr>
        <w:rFonts w:ascii="Symbol" w:hAnsi="Symbol" w:hint="default"/>
      </w:rPr>
    </w:lvl>
    <w:lvl w:ilvl="4" w:tplc="041D0003" w:tentative="1">
      <w:start w:val="1"/>
      <w:numFmt w:val="bullet"/>
      <w:lvlText w:val="o"/>
      <w:lvlJc w:val="left"/>
      <w:pPr>
        <w:ind w:left="4862" w:hanging="360"/>
      </w:pPr>
      <w:rPr>
        <w:rFonts w:ascii="Courier New" w:hAnsi="Courier New" w:cs="Courier New" w:hint="default"/>
      </w:rPr>
    </w:lvl>
    <w:lvl w:ilvl="5" w:tplc="041D0005" w:tentative="1">
      <w:start w:val="1"/>
      <w:numFmt w:val="bullet"/>
      <w:lvlText w:val=""/>
      <w:lvlJc w:val="left"/>
      <w:pPr>
        <w:ind w:left="5582" w:hanging="360"/>
      </w:pPr>
      <w:rPr>
        <w:rFonts w:ascii="Wingdings" w:hAnsi="Wingdings" w:hint="default"/>
      </w:rPr>
    </w:lvl>
    <w:lvl w:ilvl="6" w:tplc="041D0001" w:tentative="1">
      <w:start w:val="1"/>
      <w:numFmt w:val="bullet"/>
      <w:lvlText w:val=""/>
      <w:lvlJc w:val="left"/>
      <w:pPr>
        <w:ind w:left="6302" w:hanging="360"/>
      </w:pPr>
      <w:rPr>
        <w:rFonts w:ascii="Symbol" w:hAnsi="Symbol" w:hint="default"/>
      </w:rPr>
    </w:lvl>
    <w:lvl w:ilvl="7" w:tplc="041D0003" w:tentative="1">
      <w:start w:val="1"/>
      <w:numFmt w:val="bullet"/>
      <w:lvlText w:val="o"/>
      <w:lvlJc w:val="left"/>
      <w:pPr>
        <w:ind w:left="7022" w:hanging="360"/>
      </w:pPr>
      <w:rPr>
        <w:rFonts w:ascii="Courier New" w:hAnsi="Courier New" w:cs="Courier New" w:hint="default"/>
      </w:rPr>
    </w:lvl>
    <w:lvl w:ilvl="8" w:tplc="041D0005" w:tentative="1">
      <w:start w:val="1"/>
      <w:numFmt w:val="bullet"/>
      <w:lvlText w:val=""/>
      <w:lvlJc w:val="left"/>
      <w:pPr>
        <w:ind w:left="7742"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5388B"/>
    <w:multiLevelType w:val="hybridMultilevel"/>
    <w:tmpl w:val="CCDCA332"/>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6" w15:restartNumberingAfterBreak="0">
    <w:nsid w:val="0C444F2C"/>
    <w:multiLevelType w:val="hybridMultilevel"/>
    <w:tmpl w:val="319A7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383BE5"/>
    <w:multiLevelType w:val="hybridMultilevel"/>
    <w:tmpl w:val="08DE872A"/>
    <w:lvl w:ilvl="0" w:tplc="041D0001">
      <w:start w:val="1"/>
      <w:numFmt w:val="bullet"/>
      <w:lvlText w:val=""/>
      <w:lvlJc w:val="left"/>
      <w:pPr>
        <w:ind w:left="1494" w:hanging="360"/>
      </w:pPr>
      <w:rPr>
        <w:rFonts w:ascii="Symbol" w:hAnsi="Symbo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347D27"/>
    <w:multiLevelType w:val="hybridMultilevel"/>
    <w:tmpl w:val="25B6069A"/>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1"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E6AD9"/>
    <w:multiLevelType w:val="hybridMultilevel"/>
    <w:tmpl w:val="0E90FB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8C96A2A"/>
    <w:multiLevelType w:val="hybridMultilevel"/>
    <w:tmpl w:val="48426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9F54C04"/>
    <w:multiLevelType w:val="hybridMultilevel"/>
    <w:tmpl w:val="0D76B49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3"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47E54F8E"/>
    <w:multiLevelType w:val="hybridMultilevel"/>
    <w:tmpl w:val="A20C14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197B80"/>
    <w:multiLevelType w:val="hybridMultilevel"/>
    <w:tmpl w:val="56380B16"/>
    <w:lvl w:ilvl="0" w:tplc="D104029E">
      <w:start w:val="1"/>
      <w:numFmt w:val="bullet"/>
      <w:lvlText w:val=""/>
      <w:lvlJc w:val="left"/>
      <w:pPr>
        <w:tabs>
          <w:tab w:val="num" w:pos="720"/>
        </w:tabs>
        <w:ind w:left="720" w:hanging="360"/>
      </w:pPr>
      <w:rPr>
        <w:rFonts w:ascii="Symbol" w:hAnsi="Symbol" w:hint="default"/>
      </w:rPr>
    </w:lvl>
    <w:lvl w:ilvl="1" w:tplc="D578FC62" w:tentative="1">
      <w:start w:val="1"/>
      <w:numFmt w:val="bullet"/>
      <w:lvlText w:val=""/>
      <w:lvlJc w:val="left"/>
      <w:pPr>
        <w:tabs>
          <w:tab w:val="num" w:pos="1440"/>
        </w:tabs>
        <w:ind w:left="1440" w:hanging="360"/>
      </w:pPr>
      <w:rPr>
        <w:rFonts w:ascii="Symbol" w:hAnsi="Symbol" w:hint="default"/>
      </w:rPr>
    </w:lvl>
    <w:lvl w:ilvl="2" w:tplc="EAE60928" w:tentative="1">
      <w:start w:val="1"/>
      <w:numFmt w:val="bullet"/>
      <w:lvlText w:val=""/>
      <w:lvlJc w:val="left"/>
      <w:pPr>
        <w:tabs>
          <w:tab w:val="num" w:pos="2160"/>
        </w:tabs>
        <w:ind w:left="2160" w:hanging="360"/>
      </w:pPr>
      <w:rPr>
        <w:rFonts w:ascii="Symbol" w:hAnsi="Symbol" w:hint="default"/>
      </w:rPr>
    </w:lvl>
    <w:lvl w:ilvl="3" w:tplc="8B9E98AC" w:tentative="1">
      <w:start w:val="1"/>
      <w:numFmt w:val="bullet"/>
      <w:lvlText w:val=""/>
      <w:lvlJc w:val="left"/>
      <w:pPr>
        <w:tabs>
          <w:tab w:val="num" w:pos="2880"/>
        </w:tabs>
        <w:ind w:left="2880" w:hanging="360"/>
      </w:pPr>
      <w:rPr>
        <w:rFonts w:ascii="Symbol" w:hAnsi="Symbol" w:hint="default"/>
      </w:rPr>
    </w:lvl>
    <w:lvl w:ilvl="4" w:tplc="8D08FDCE" w:tentative="1">
      <w:start w:val="1"/>
      <w:numFmt w:val="bullet"/>
      <w:lvlText w:val=""/>
      <w:lvlJc w:val="left"/>
      <w:pPr>
        <w:tabs>
          <w:tab w:val="num" w:pos="3600"/>
        </w:tabs>
        <w:ind w:left="3600" w:hanging="360"/>
      </w:pPr>
      <w:rPr>
        <w:rFonts w:ascii="Symbol" w:hAnsi="Symbol" w:hint="default"/>
      </w:rPr>
    </w:lvl>
    <w:lvl w:ilvl="5" w:tplc="62086610" w:tentative="1">
      <w:start w:val="1"/>
      <w:numFmt w:val="bullet"/>
      <w:lvlText w:val=""/>
      <w:lvlJc w:val="left"/>
      <w:pPr>
        <w:tabs>
          <w:tab w:val="num" w:pos="4320"/>
        </w:tabs>
        <w:ind w:left="4320" w:hanging="360"/>
      </w:pPr>
      <w:rPr>
        <w:rFonts w:ascii="Symbol" w:hAnsi="Symbol" w:hint="default"/>
      </w:rPr>
    </w:lvl>
    <w:lvl w:ilvl="6" w:tplc="CB1EBE82" w:tentative="1">
      <w:start w:val="1"/>
      <w:numFmt w:val="bullet"/>
      <w:lvlText w:val=""/>
      <w:lvlJc w:val="left"/>
      <w:pPr>
        <w:tabs>
          <w:tab w:val="num" w:pos="5040"/>
        </w:tabs>
        <w:ind w:left="5040" w:hanging="360"/>
      </w:pPr>
      <w:rPr>
        <w:rFonts w:ascii="Symbol" w:hAnsi="Symbol" w:hint="default"/>
      </w:rPr>
    </w:lvl>
    <w:lvl w:ilvl="7" w:tplc="0A4EBC84" w:tentative="1">
      <w:start w:val="1"/>
      <w:numFmt w:val="bullet"/>
      <w:lvlText w:val=""/>
      <w:lvlJc w:val="left"/>
      <w:pPr>
        <w:tabs>
          <w:tab w:val="num" w:pos="5760"/>
        </w:tabs>
        <w:ind w:left="5760" w:hanging="360"/>
      </w:pPr>
      <w:rPr>
        <w:rFonts w:ascii="Symbol" w:hAnsi="Symbol" w:hint="default"/>
      </w:rPr>
    </w:lvl>
    <w:lvl w:ilvl="8" w:tplc="984E610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3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C97F74"/>
    <w:multiLevelType w:val="hybridMultilevel"/>
    <w:tmpl w:val="91BAFD16"/>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36"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354F52"/>
    <w:multiLevelType w:val="hybridMultilevel"/>
    <w:tmpl w:val="AC862AD6"/>
    <w:lvl w:ilvl="0" w:tplc="C0A04FB8">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D14C44"/>
    <w:multiLevelType w:val="hybridMultilevel"/>
    <w:tmpl w:val="22322AEE"/>
    <w:lvl w:ilvl="0" w:tplc="041D0001">
      <w:start w:val="1"/>
      <w:numFmt w:val="bullet"/>
      <w:lvlText w:val=""/>
      <w:lvlJc w:val="left"/>
      <w:pPr>
        <w:ind w:left="2340" w:hanging="360"/>
      </w:pPr>
      <w:rPr>
        <w:rFonts w:ascii="Symbol" w:hAnsi="Symbol" w:hint="default"/>
      </w:rPr>
    </w:lvl>
    <w:lvl w:ilvl="1" w:tplc="041D0003" w:tentative="1">
      <w:start w:val="1"/>
      <w:numFmt w:val="bullet"/>
      <w:lvlText w:val="o"/>
      <w:lvlJc w:val="left"/>
      <w:pPr>
        <w:ind w:left="3060" w:hanging="360"/>
      </w:pPr>
      <w:rPr>
        <w:rFonts w:ascii="Courier New" w:hAnsi="Courier New" w:cs="Courier New" w:hint="default"/>
      </w:rPr>
    </w:lvl>
    <w:lvl w:ilvl="2" w:tplc="041D0005" w:tentative="1">
      <w:start w:val="1"/>
      <w:numFmt w:val="bullet"/>
      <w:lvlText w:val=""/>
      <w:lvlJc w:val="left"/>
      <w:pPr>
        <w:ind w:left="3780" w:hanging="360"/>
      </w:pPr>
      <w:rPr>
        <w:rFonts w:ascii="Wingdings" w:hAnsi="Wingdings" w:hint="default"/>
      </w:rPr>
    </w:lvl>
    <w:lvl w:ilvl="3" w:tplc="041D0001" w:tentative="1">
      <w:start w:val="1"/>
      <w:numFmt w:val="bullet"/>
      <w:lvlText w:val=""/>
      <w:lvlJc w:val="left"/>
      <w:pPr>
        <w:ind w:left="4500" w:hanging="360"/>
      </w:pPr>
      <w:rPr>
        <w:rFonts w:ascii="Symbol" w:hAnsi="Symbol" w:hint="default"/>
      </w:rPr>
    </w:lvl>
    <w:lvl w:ilvl="4" w:tplc="041D0003" w:tentative="1">
      <w:start w:val="1"/>
      <w:numFmt w:val="bullet"/>
      <w:lvlText w:val="o"/>
      <w:lvlJc w:val="left"/>
      <w:pPr>
        <w:ind w:left="5220" w:hanging="360"/>
      </w:pPr>
      <w:rPr>
        <w:rFonts w:ascii="Courier New" w:hAnsi="Courier New" w:cs="Courier New" w:hint="default"/>
      </w:rPr>
    </w:lvl>
    <w:lvl w:ilvl="5" w:tplc="041D0005" w:tentative="1">
      <w:start w:val="1"/>
      <w:numFmt w:val="bullet"/>
      <w:lvlText w:val=""/>
      <w:lvlJc w:val="left"/>
      <w:pPr>
        <w:ind w:left="5940" w:hanging="360"/>
      </w:pPr>
      <w:rPr>
        <w:rFonts w:ascii="Wingdings" w:hAnsi="Wingdings" w:hint="default"/>
      </w:rPr>
    </w:lvl>
    <w:lvl w:ilvl="6" w:tplc="041D0001" w:tentative="1">
      <w:start w:val="1"/>
      <w:numFmt w:val="bullet"/>
      <w:lvlText w:val=""/>
      <w:lvlJc w:val="left"/>
      <w:pPr>
        <w:ind w:left="6660" w:hanging="360"/>
      </w:pPr>
      <w:rPr>
        <w:rFonts w:ascii="Symbol" w:hAnsi="Symbol" w:hint="default"/>
      </w:rPr>
    </w:lvl>
    <w:lvl w:ilvl="7" w:tplc="041D0003" w:tentative="1">
      <w:start w:val="1"/>
      <w:numFmt w:val="bullet"/>
      <w:lvlText w:val="o"/>
      <w:lvlJc w:val="left"/>
      <w:pPr>
        <w:ind w:left="7380" w:hanging="360"/>
      </w:pPr>
      <w:rPr>
        <w:rFonts w:ascii="Courier New" w:hAnsi="Courier New" w:cs="Courier New" w:hint="default"/>
      </w:rPr>
    </w:lvl>
    <w:lvl w:ilvl="8" w:tplc="041D0005" w:tentative="1">
      <w:start w:val="1"/>
      <w:numFmt w:val="bullet"/>
      <w:lvlText w:val=""/>
      <w:lvlJc w:val="left"/>
      <w:pPr>
        <w:ind w:left="8100" w:hanging="360"/>
      </w:pPr>
      <w:rPr>
        <w:rFonts w:ascii="Wingdings" w:hAnsi="Wingdings" w:hint="default"/>
      </w:rPr>
    </w:lvl>
  </w:abstractNum>
  <w:num w:numId="1" w16cid:durableId="410389459">
    <w:abstractNumId w:val="27"/>
  </w:num>
  <w:num w:numId="2" w16cid:durableId="1498888388">
    <w:abstractNumId w:val="22"/>
  </w:num>
  <w:num w:numId="3" w16cid:durableId="1915775760">
    <w:abstractNumId w:val="0"/>
  </w:num>
  <w:num w:numId="4" w16cid:durableId="577862154">
    <w:abstractNumId w:val="29"/>
  </w:num>
  <w:num w:numId="5" w16cid:durableId="809786779">
    <w:abstractNumId w:val="31"/>
  </w:num>
  <w:num w:numId="6" w16cid:durableId="1005130671">
    <w:abstractNumId w:val="34"/>
  </w:num>
  <w:num w:numId="7" w16cid:durableId="1443762906">
    <w:abstractNumId w:val="12"/>
  </w:num>
  <w:num w:numId="8" w16cid:durableId="1624072169">
    <w:abstractNumId w:val="14"/>
  </w:num>
  <w:num w:numId="9" w16cid:durableId="771822143">
    <w:abstractNumId w:val="9"/>
  </w:num>
  <w:num w:numId="10" w16cid:durableId="560681029">
    <w:abstractNumId w:val="42"/>
  </w:num>
  <w:num w:numId="11" w16cid:durableId="941186572">
    <w:abstractNumId w:val="20"/>
  </w:num>
  <w:num w:numId="12" w16cid:durableId="1179196583">
    <w:abstractNumId w:val="38"/>
  </w:num>
  <w:num w:numId="13" w16cid:durableId="17335054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0044250">
    <w:abstractNumId w:val="39"/>
  </w:num>
  <w:num w:numId="15" w16cid:durableId="265233104">
    <w:abstractNumId w:val="26"/>
  </w:num>
  <w:num w:numId="16" w16cid:durableId="934243030">
    <w:abstractNumId w:val="21"/>
  </w:num>
  <w:num w:numId="17" w16cid:durableId="1933855806">
    <w:abstractNumId w:val="1"/>
  </w:num>
  <w:num w:numId="18" w16cid:durableId="624578990">
    <w:abstractNumId w:val="33"/>
  </w:num>
  <w:num w:numId="19" w16cid:durableId="1119300041">
    <w:abstractNumId w:val="2"/>
  </w:num>
  <w:num w:numId="20" w16cid:durableId="842402923">
    <w:abstractNumId w:val="41"/>
  </w:num>
  <w:num w:numId="21" w16cid:durableId="698508640">
    <w:abstractNumId w:val="15"/>
  </w:num>
  <w:num w:numId="22" w16cid:durableId="1310982167">
    <w:abstractNumId w:val="11"/>
  </w:num>
  <w:num w:numId="23" w16cid:durableId="737437280">
    <w:abstractNumId w:val="23"/>
  </w:num>
  <w:num w:numId="24" w16cid:durableId="1058478847">
    <w:abstractNumId w:val="36"/>
  </w:num>
  <w:num w:numId="25" w16cid:durableId="1689021998">
    <w:abstractNumId w:val="28"/>
  </w:num>
  <w:num w:numId="26" w16cid:durableId="960763282">
    <w:abstractNumId w:val="8"/>
  </w:num>
  <w:num w:numId="27" w16cid:durableId="810756101">
    <w:abstractNumId w:val="4"/>
  </w:num>
  <w:num w:numId="28" w16cid:durableId="2090224684">
    <w:abstractNumId w:val="18"/>
  </w:num>
  <w:num w:numId="29" w16cid:durableId="58091843">
    <w:abstractNumId w:val="19"/>
  </w:num>
  <w:num w:numId="30" w16cid:durableId="1829976840">
    <w:abstractNumId w:val="37"/>
  </w:num>
  <w:num w:numId="31" w16cid:durableId="1941208905">
    <w:abstractNumId w:val="32"/>
  </w:num>
  <w:num w:numId="32" w16cid:durableId="1859731607">
    <w:abstractNumId w:val="29"/>
    <w:lvlOverride w:ilvl="0">
      <w:startOverride w:val="1"/>
    </w:lvlOverride>
  </w:num>
  <w:num w:numId="33" w16cid:durableId="857163564">
    <w:abstractNumId w:val="22"/>
    <w:lvlOverride w:ilvl="0">
      <w:startOverride w:val="1"/>
    </w:lvlOverride>
  </w:num>
  <w:num w:numId="34" w16cid:durableId="734745005">
    <w:abstractNumId w:val="16"/>
  </w:num>
  <w:num w:numId="35" w16cid:durableId="508450942">
    <w:abstractNumId w:val="6"/>
  </w:num>
  <w:num w:numId="36" w16cid:durableId="329331295">
    <w:abstractNumId w:val="22"/>
    <w:lvlOverride w:ilvl="0">
      <w:startOverride w:val="1"/>
    </w:lvlOverride>
  </w:num>
  <w:num w:numId="37" w16cid:durableId="638531414">
    <w:abstractNumId w:val="25"/>
  </w:num>
  <w:num w:numId="38" w16cid:durableId="512384623">
    <w:abstractNumId w:val="10"/>
  </w:num>
  <w:num w:numId="39" w16cid:durableId="80688290">
    <w:abstractNumId w:val="17"/>
  </w:num>
  <w:num w:numId="40" w16cid:durableId="178276744">
    <w:abstractNumId w:val="40"/>
  </w:num>
  <w:num w:numId="41" w16cid:durableId="704214385">
    <w:abstractNumId w:val="24"/>
  </w:num>
  <w:num w:numId="42" w16cid:durableId="1265916707">
    <w:abstractNumId w:val="7"/>
  </w:num>
  <w:num w:numId="43" w16cid:durableId="687483083">
    <w:abstractNumId w:val="5"/>
  </w:num>
  <w:num w:numId="44" w16cid:durableId="670064869">
    <w:abstractNumId w:val="35"/>
  </w:num>
  <w:num w:numId="45" w16cid:durableId="1843935753">
    <w:abstractNumId w:val="3"/>
  </w:num>
  <w:num w:numId="46" w16cid:durableId="848789011">
    <w:abstractNumId w:val="43"/>
  </w:num>
  <w:num w:numId="47" w16cid:durableId="1982925849">
    <w:abstractNumId w:val="13"/>
  </w:num>
  <w:num w:numId="48" w16cid:durableId="61491105">
    <w:abstractNumId w:val="29"/>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D12"/>
    <w:rsid w:val="00001EBF"/>
    <w:rsid w:val="00002395"/>
    <w:rsid w:val="00002A37"/>
    <w:rsid w:val="000040B5"/>
    <w:rsid w:val="00004A05"/>
    <w:rsid w:val="00005315"/>
    <w:rsid w:val="0000564C"/>
    <w:rsid w:val="000061F9"/>
    <w:rsid w:val="00006446"/>
    <w:rsid w:val="00006896"/>
    <w:rsid w:val="00006BC1"/>
    <w:rsid w:val="00006C1A"/>
    <w:rsid w:val="00006E8C"/>
    <w:rsid w:val="00007CDC"/>
    <w:rsid w:val="000108C9"/>
    <w:rsid w:val="00010B2C"/>
    <w:rsid w:val="000112BB"/>
    <w:rsid w:val="00011B28"/>
    <w:rsid w:val="00011B37"/>
    <w:rsid w:val="00012804"/>
    <w:rsid w:val="00012CE0"/>
    <w:rsid w:val="00012E2A"/>
    <w:rsid w:val="00013726"/>
    <w:rsid w:val="00013BB2"/>
    <w:rsid w:val="00013BFE"/>
    <w:rsid w:val="00014F5B"/>
    <w:rsid w:val="00015C6E"/>
    <w:rsid w:val="00015D15"/>
    <w:rsid w:val="00015EAE"/>
    <w:rsid w:val="0001607D"/>
    <w:rsid w:val="00016234"/>
    <w:rsid w:val="00017FD7"/>
    <w:rsid w:val="000202B6"/>
    <w:rsid w:val="0002149D"/>
    <w:rsid w:val="00022E21"/>
    <w:rsid w:val="000238F9"/>
    <w:rsid w:val="00023FDB"/>
    <w:rsid w:val="0002534B"/>
    <w:rsid w:val="0002564D"/>
    <w:rsid w:val="00025729"/>
    <w:rsid w:val="00025ECA"/>
    <w:rsid w:val="0002615C"/>
    <w:rsid w:val="00026857"/>
    <w:rsid w:val="00026990"/>
    <w:rsid w:val="00027991"/>
    <w:rsid w:val="000325B8"/>
    <w:rsid w:val="000338D9"/>
    <w:rsid w:val="00033D49"/>
    <w:rsid w:val="00034C15"/>
    <w:rsid w:val="000357DA"/>
    <w:rsid w:val="00035EF6"/>
    <w:rsid w:val="000365BA"/>
    <w:rsid w:val="000367F6"/>
    <w:rsid w:val="00036BA1"/>
    <w:rsid w:val="00040D62"/>
    <w:rsid w:val="00041DAE"/>
    <w:rsid w:val="000422E2"/>
    <w:rsid w:val="00042BB6"/>
    <w:rsid w:val="00042D00"/>
    <w:rsid w:val="00042ED3"/>
    <w:rsid w:val="00042F22"/>
    <w:rsid w:val="00043966"/>
    <w:rsid w:val="000444EF"/>
    <w:rsid w:val="000446E4"/>
    <w:rsid w:val="00044AC7"/>
    <w:rsid w:val="00044B2D"/>
    <w:rsid w:val="00045CDC"/>
    <w:rsid w:val="000467D9"/>
    <w:rsid w:val="000470ED"/>
    <w:rsid w:val="00051904"/>
    <w:rsid w:val="000528D4"/>
    <w:rsid w:val="00052A07"/>
    <w:rsid w:val="000533D0"/>
    <w:rsid w:val="000534A6"/>
    <w:rsid w:val="000534E3"/>
    <w:rsid w:val="00053572"/>
    <w:rsid w:val="00053A04"/>
    <w:rsid w:val="00053E71"/>
    <w:rsid w:val="0005442D"/>
    <w:rsid w:val="0005450E"/>
    <w:rsid w:val="00054E3E"/>
    <w:rsid w:val="00055D5A"/>
    <w:rsid w:val="0005606A"/>
    <w:rsid w:val="000568DB"/>
    <w:rsid w:val="00057117"/>
    <w:rsid w:val="000575BD"/>
    <w:rsid w:val="00061117"/>
    <w:rsid w:val="000613AE"/>
    <w:rsid w:val="000616E7"/>
    <w:rsid w:val="00061838"/>
    <w:rsid w:val="00062060"/>
    <w:rsid w:val="000621C2"/>
    <w:rsid w:val="000628D1"/>
    <w:rsid w:val="00062D06"/>
    <w:rsid w:val="00063554"/>
    <w:rsid w:val="00063568"/>
    <w:rsid w:val="000638AD"/>
    <w:rsid w:val="00063E98"/>
    <w:rsid w:val="000644F3"/>
    <w:rsid w:val="0006487E"/>
    <w:rsid w:val="00064E39"/>
    <w:rsid w:val="00065197"/>
    <w:rsid w:val="00065982"/>
    <w:rsid w:val="000659B6"/>
    <w:rsid w:val="00065E1A"/>
    <w:rsid w:val="0006623E"/>
    <w:rsid w:val="00066ED5"/>
    <w:rsid w:val="00067863"/>
    <w:rsid w:val="00067DC7"/>
    <w:rsid w:val="00070AF1"/>
    <w:rsid w:val="0007283F"/>
    <w:rsid w:val="00072D12"/>
    <w:rsid w:val="0007368D"/>
    <w:rsid w:val="00073D4C"/>
    <w:rsid w:val="000764D7"/>
    <w:rsid w:val="0007656F"/>
    <w:rsid w:val="000771E9"/>
    <w:rsid w:val="00077E5F"/>
    <w:rsid w:val="0008036A"/>
    <w:rsid w:val="0008048F"/>
    <w:rsid w:val="00080B91"/>
    <w:rsid w:val="00080F94"/>
    <w:rsid w:val="00081AE6"/>
    <w:rsid w:val="00082A6A"/>
    <w:rsid w:val="00083177"/>
    <w:rsid w:val="0008381E"/>
    <w:rsid w:val="000841B1"/>
    <w:rsid w:val="00084208"/>
    <w:rsid w:val="000855EB"/>
    <w:rsid w:val="00085B52"/>
    <w:rsid w:val="000866F2"/>
    <w:rsid w:val="0008755D"/>
    <w:rsid w:val="0009009F"/>
    <w:rsid w:val="00090BD4"/>
    <w:rsid w:val="00091557"/>
    <w:rsid w:val="000917B9"/>
    <w:rsid w:val="000924C1"/>
    <w:rsid w:val="000924F0"/>
    <w:rsid w:val="00092EAE"/>
    <w:rsid w:val="000931E7"/>
    <w:rsid w:val="00093474"/>
    <w:rsid w:val="00094274"/>
    <w:rsid w:val="0009494E"/>
    <w:rsid w:val="0009510F"/>
    <w:rsid w:val="0009538D"/>
    <w:rsid w:val="00096011"/>
    <w:rsid w:val="0009777B"/>
    <w:rsid w:val="000A0568"/>
    <w:rsid w:val="000A0C45"/>
    <w:rsid w:val="000A1A6B"/>
    <w:rsid w:val="000A1B7B"/>
    <w:rsid w:val="000A1C71"/>
    <w:rsid w:val="000A1EE6"/>
    <w:rsid w:val="000A2039"/>
    <w:rsid w:val="000A24D4"/>
    <w:rsid w:val="000A259B"/>
    <w:rsid w:val="000A360E"/>
    <w:rsid w:val="000A3B0F"/>
    <w:rsid w:val="000A4D56"/>
    <w:rsid w:val="000A5433"/>
    <w:rsid w:val="000A56F2"/>
    <w:rsid w:val="000A63A8"/>
    <w:rsid w:val="000A64A1"/>
    <w:rsid w:val="000A6BE4"/>
    <w:rsid w:val="000A7083"/>
    <w:rsid w:val="000A7993"/>
    <w:rsid w:val="000B085E"/>
    <w:rsid w:val="000B10F5"/>
    <w:rsid w:val="000B1CEC"/>
    <w:rsid w:val="000B1D8D"/>
    <w:rsid w:val="000B2719"/>
    <w:rsid w:val="000B353E"/>
    <w:rsid w:val="000B39EE"/>
    <w:rsid w:val="000B3A8F"/>
    <w:rsid w:val="000B4AB9"/>
    <w:rsid w:val="000B5448"/>
    <w:rsid w:val="000B55B4"/>
    <w:rsid w:val="000B58C3"/>
    <w:rsid w:val="000B61E9"/>
    <w:rsid w:val="000B7557"/>
    <w:rsid w:val="000C0A71"/>
    <w:rsid w:val="000C0C5A"/>
    <w:rsid w:val="000C1648"/>
    <w:rsid w:val="000C165A"/>
    <w:rsid w:val="000C1EC2"/>
    <w:rsid w:val="000C2BDB"/>
    <w:rsid w:val="000C2E19"/>
    <w:rsid w:val="000C3DE0"/>
    <w:rsid w:val="000C477C"/>
    <w:rsid w:val="000C73DF"/>
    <w:rsid w:val="000C786F"/>
    <w:rsid w:val="000C7FB3"/>
    <w:rsid w:val="000D0D07"/>
    <w:rsid w:val="000D1A6E"/>
    <w:rsid w:val="000D1AD6"/>
    <w:rsid w:val="000D1E67"/>
    <w:rsid w:val="000D310D"/>
    <w:rsid w:val="000D3B84"/>
    <w:rsid w:val="000D3C37"/>
    <w:rsid w:val="000D4797"/>
    <w:rsid w:val="000D65F8"/>
    <w:rsid w:val="000D7A8F"/>
    <w:rsid w:val="000E0527"/>
    <w:rsid w:val="000E08FE"/>
    <w:rsid w:val="000E106A"/>
    <w:rsid w:val="000E1E92"/>
    <w:rsid w:val="000E26F2"/>
    <w:rsid w:val="000E42D0"/>
    <w:rsid w:val="000E4D53"/>
    <w:rsid w:val="000E55EE"/>
    <w:rsid w:val="000E603E"/>
    <w:rsid w:val="000E65FF"/>
    <w:rsid w:val="000E7A43"/>
    <w:rsid w:val="000E7A58"/>
    <w:rsid w:val="000F06D6"/>
    <w:rsid w:val="000F0E35"/>
    <w:rsid w:val="000F0EB1"/>
    <w:rsid w:val="000F1106"/>
    <w:rsid w:val="000F1CA9"/>
    <w:rsid w:val="000F2815"/>
    <w:rsid w:val="000F3A6D"/>
    <w:rsid w:val="000F3BE9"/>
    <w:rsid w:val="000F3F6C"/>
    <w:rsid w:val="000F44C2"/>
    <w:rsid w:val="000F45CC"/>
    <w:rsid w:val="000F5325"/>
    <w:rsid w:val="000F58DF"/>
    <w:rsid w:val="000F636C"/>
    <w:rsid w:val="000F6DF3"/>
    <w:rsid w:val="000F6E7D"/>
    <w:rsid w:val="000F7900"/>
    <w:rsid w:val="001005FF"/>
    <w:rsid w:val="00100846"/>
    <w:rsid w:val="00100B2D"/>
    <w:rsid w:val="00101644"/>
    <w:rsid w:val="0010212C"/>
    <w:rsid w:val="0010270A"/>
    <w:rsid w:val="00102893"/>
    <w:rsid w:val="00102A93"/>
    <w:rsid w:val="00103491"/>
    <w:rsid w:val="001045F9"/>
    <w:rsid w:val="001046A7"/>
    <w:rsid w:val="001048D2"/>
    <w:rsid w:val="00105B59"/>
    <w:rsid w:val="001062FB"/>
    <w:rsid w:val="001063E6"/>
    <w:rsid w:val="00106B94"/>
    <w:rsid w:val="00107D7D"/>
    <w:rsid w:val="00110811"/>
    <w:rsid w:val="00111221"/>
    <w:rsid w:val="0011162D"/>
    <w:rsid w:val="00111F8B"/>
    <w:rsid w:val="00113329"/>
    <w:rsid w:val="00113423"/>
    <w:rsid w:val="00113CF4"/>
    <w:rsid w:val="00113E86"/>
    <w:rsid w:val="0011413E"/>
    <w:rsid w:val="00114AF9"/>
    <w:rsid w:val="0011502D"/>
    <w:rsid w:val="001153EA"/>
    <w:rsid w:val="00115643"/>
    <w:rsid w:val="00115CAD"/>
    <w:rsid w:val="00116765"/>
    <w:rsid w:val="001169E7"/>
    <w:rsid w:val="001179B9"/>
    <w:rsid w:val="00117AFD"/>
    <w:rsid w:val="001204D0"/>
    <w:rsid w:val="0012050A"/>
    <w:rsid w:val="00120A6A"/>
    <w:rsid w:val="001219F5"/>
    <w:rsid w:val="00121A20"/>
    <w:rsid w:val="0012201A"/>
    <w:rsid w:val="0012252F"/>
    <w:rsid w:val="0012377F"/>
    <w:rsid w:val="00124314"/>
    <w:rsid w:val="001246E6"/>
    <w:rsid w:val="00124793"/>
    <w:rsid w:val="00125FBB"/>
    <w:rsid w:val="00126B4A"/>
    <w:rsid w:val="001272DE"/>
    <w:rsid w:val="0012749E"/>
    <w:rsid w:val="001300A0"/>
    <w:rsid w:val="00130258"/>
    <w:rsid w:val="001307BF"/>
    <w:rsid w:val="0013085A"/>
    <w:rsid w:val="00130D4E"/>
    <w:rsid w:val="001313DF"/>
    <w:rsid w:val="0013140C"/>
    <w:rsid w:val="0013201F"/>
    <w:rsid w:val="001322C3"/>
    <w:rsid w:val="00132FD0"/>
    <w:rsid w:val="00133351"/>
    <w:rsid w:val="001336CC"/>
    <w:rsid w:val="001344C0"/>
    <w:rsid w:val="001346FA"/>
    <w:rsid w:val="00135252"/>
    <w:rsid w:val="00136A70"/>
    <w:rsid w:val="00136B3E"/>
    <w:rsid w:val="00137179"/>
    <w:rsid w:val="00137864"/>
    <w:rsid w:val="00137AAD"/>
    <w:rsid w:val="00137AB5"/>
    <w:rsid w:val="00137F0B"/>
    <w:rsid w:val="00140E96"/>
    <w:rsid w:val="001422E3"/>
    <w:rsid w:val="00142F76"/>
    <w:rsid w:val="00143508"/>
    <w:rsid w:val="00143541"/>
    <w:rsid w:val="00144556"/>
    <w:rsid w:val="00144CDF"/>
    <w:rsid w:val="00145B33"/>
    <w:rsid w:val="00146924"/>
    <w:rsid w:val="00147AF7"/>
    <w:rsid w:val="00147F3E"/>
    <w:rsid w:val="0015017A"/>
    <w:rsid w:val="0015091F"/>
    <w:rsid w:val="00151A3B"/>
    <w:rsid w:val="00151E23"/>
    <w:rsid w:val="001526E0"/>
    <w:rsid w:val="001527C3"/>
    <w:rsid w:val="001531DE"/>
    <w:rsid w:val="00153C1B"/>
    <w:rsid w:val="00154F57"/>
    <w:rsid w:val="001551B5"/>
    <w:rsid w:val="00157FCB"/>
    <w:rsid w:val="001604C7"/>
    <w:rsid w:val="001608C7"/>
    <w:rsid w:val="00161FF3"/>
    <w:rsid w:val="001636DA"/>
    <w:rsid w:val="00163C15"/>
    <w:rsid w:val="00163CA5"/>
    <w:rsid w:val="0016452B"/>
    <w:rsid w:val="00164C64"/>
    <w:rsid w:val="00164FA1"/>
    <w:rsid w:val="0016509F"/>
    <w:rsid w:val="001657E6"/>
    <w:rsid w:val="001659C1"/>
    <w:rsid w:val="00166E07"/>
    <w:rsid w:val="00167256"/>
    <w:rsid w:val="00167485"/>
    <w:rsid w:val="00170107"/>
    <w:rsid w:val="00170245"/>
    <w:rsid w:val="0017065D"/>
    <w:rsid w:val="00171AA9"/>
    <w:rsid w:val="001720C7"/>
    <w:rsid w:val="00172DF8"/>
    <w:rsid w:val="0017363D"/>
    <w:rsid w:val="00173A8E"/>
    <w:rsid w:val="0017502C"/>
    <w:rsid w:val="001754E1"/>
    <w:rsid w:val="001755DA"/>
    <w:rsid w:val="001761BE"/>
    <w:rsid w:val="001768A5"/>
    <w:rsid w:val="00176BFF"/>
    <w:rsid w:val="00177961"/>
    <w:rsid w:val="001810DB"/>
    <w:rsid w:val="0018143F"/>
    <w:rsid w:val="00181B44"/>
    <w:rsid w:val="00181FF8"/>
    <w:rsid w:val="00182C84"/>
    <w:rsid w:val="00183AAD"/>
    <w:rsid w:val="00184963"/>
    <w:rsid w:val="00184983"/>
    <w:rsid w:val="001860F0"/>
    <w:rsid w:val="00187D5A"/>
    <w:rsid w:val="001902C5"/>
    <w:rsid w:val="0019034B"/>
    <w:rsid w:val="00190AC1"/>
    <w:rsid w:val="0019341A"/>
    <w:rsid w:val="00193A2A"/>
    <w:rsid w:val="00195E47"/>
    <w:rsid w:val="00196903"/>
    <w:rsid w:val="00196D52"/>
    <w:rsid w:val="00197DF9"/>
    <w:rsid w:val="001A000C"/>
    <w:rsid w:val="001A0196"/>
    <w:rsid w:val="001A039F"/>
    <w:rsid w:val="001A0BB9"/>
    <w:rsid w:val="001A180A"/>
    <w:rsid w:val="001A1987"/>
    <w:rsid w:val="001A19C6"/>
    <w:rsid w:val="001A2564"/>
    <w:rsid w:val="001A2709"/>
    <w:rsid w:val="001A3098"/>
    <w:rsid w:val="001A3FD0"/>
    <w:rsid w:val="001A41F2"/>
    <w:rsid w:val="001A5590"/>
    <w:rsid w:val="001A6173"/>
    <w:rsid w:val="001A63AC"/>
    <w:rsid w:val="001A6C3F"/>
    <w:rsid w:val="001A6CBA"/>
    <w:rsid w:val="001A7173"/>
    <w:rsid w:val="001A730B"/>
    <w:rsid w:val="001A7B08"/>
    <w:rsid w:val="001A7CBC"/>
    <w:rsid w:val="001B0D97"/>
    <w:rsid w:val="001B1247"/>
    <w:rsid w:val="001B1C69"/>
    <w:rsid w:val="001B1F17"/>
    <w:rsid w:val="001B278E"/>
    <w:rsid w:val="001B3245"/>
    <w:rsid w:val="001B37A1"/>
    <w:rsid w:val="001B3CDA"/>
    <w:rsid w:val="001B4090"/>
    <w:rsid w:val="001B4160"/>
    <w:rsid w:val="001B46A5"/>
    <w:rsid w:val="001B5A5D"/>
    <w:rsid w:val="001B7AFD"/>
    <w:rsid w:val="001C01F7"/>
    <w:rsid w:val="001C0E2E"/>
    <w:rsid w:val="001C1458"/>
    <w:rsid w:val="001C1CE5"/>
    <w:rsid w:val="001C3B9C"/>
    <w:rsid w:val="001C3D2A"/>
    <w:rsid w:val="001C3DDE"/>
    <w:rsid w:val="001C480D"/>
    <w:rsid w:val="001C4D9E"/>
    <w:rsid w:val="001C542F"/>
    <w:rsid w:val="001C5658"/>
    <w:rsid w:val="001C7A50"/>
    <w:rsid w:val="001C7D5C"/>
    <w:rsid w:val="001D024F"/>
    <w:rsid w:val="001D04F4"/>
    <w:rsid w:val="001D059D"/>
    <w:rsid w:val="001D0EF4"/>
    <w:rsid w:val="001D11DF"/>
    <w:rsid w:val="001D19A7"/>
    <w:rsid w:val="001D2678"/>
    <w:rsid w:val="001D2C70"/>
    <w:rsid w:val="001D361D"/>
    <w:rsid w:val="001D3DAD"/>
    <w:rsid w:val="001D51BA"/>
    <w:rsid w:val="001D53E7"/>
    <w:rsid w:val="001D5DCE"/>
    <w:rsid w:val="001D5EE2"/>
    <w:rsid w:val="001D6342"/>
    <w:rsid w:val="001D6D53"/>
    <w:rsid w:val="001D6E32"/>
    <w:rsid w:val="001D7629"/>
    <w:rsid w:val="001E180D"/>
    <w:rsid w:val="001E2563"/>
    <w:rsid w:val="001E3189"/>
    <w:rsid w:val="001E3B5D"/>
    <w:rsid w:val="001E45F9"/>
    <w:rsid w:val="001E47B0"/>
    <w:rsid w:val="001E4EF5"/>
    <w:rsid w:val="001E53EB"/>
    <w:rsid w:val="001E58C9"/>
    <w:rsid w:val="001E58E2"/>
    <w:rsid w:val="001E5D9E"/>
    <w:rsid w:val="001E667D"/>
    <w:rsid w:val="001E73DF"/>
    <w:rsid w:val="001E7AED"/>
    <w:rsid w:val="001E7CC9"/>
    <w:rsid w:val="001F0EE6"/>
    <w:rsid w:val="001F10A0"/>
    <w:rsid w:val="001F13DB"/>
    <w:rsid w:val="001F332E"/>
    <w:rsid w:val="001F3916"/>
    <w:rsid w:val="001F48EF"/>
    <w:rsid w:val="001F54C5"/>
    <w:rsid w:val="001F626D"/>
    <w:rsid w:val="001F662C"/>
    <w:rsid w:val="001F66CD"/>
    <w:rsid w:val="001F7074"/>
    <w:rsid w:val="001F7D78"/>
    <w:rsid w:val="00200490"/>
    <w:rsid w:val="00200513"/>
    <w:rsid w:val="0020093B"/>
    <w:rsid w:val="00200F0D"/>
    <w:rsid w:val="0020157D"/>
    <w:rsid w:val="00201F3A"/>
    <w:rsid w:val="00202175"/>
    <w:rsid w:val="00203A78"/>
    <w:rsid w:val="00203F96"/>
    <w:rsid w:val="002061E1"/>
    <w:rsid w:val="002069B2"/>
    <w:rsid w:val="00206B6C"/>
    <w:rsid w:val="002071F9"/>
    <w:rsid w:val="002078EB"/>
    <w:rsid w:val="00207FA3"/>
    <w:rsid w:val="00213433"/>
    <w:rsid w:val="002145D9"/>
    <w:rsid w:val="00214CC0"/>
    <w:rsid w:val="00214DA8"/>
    <w:rsid w:val="00215423"/>
    <w:rsid w:val="002158FA"/>
    <w:rsid w:val="00216006"/>
    <w:rsid w:val="0021613A"/>
    <w:rsid w:val="002161EE"/>
    <w:rsid w:val="002162E8"/>
    <w:rsid w:val="00217394"/>
    <w:rsid w:val="002175D0"/>
    <w:rsid w:val="00217C1E"/>
    <w:rsid w:val="00220600"/>
    <w:rsid w:val="002208E8"/>
    <w:rsid w:val="00221DEB"/>
    <w:rsid w:val="00222352"/>
    <w:rsid w:val="002224DB"/>
    <w:rsid w:val="0022269F"/>
    <w:rsid w:val="0022290E"/>
    <w:rsid w:val="00223384"/>
    <w:rsid w:val="002236E2"/>
    <w:rsid w:val="00223D24"/>
    <w:rsid w:val="00223FCB"/>
    <w:rsid w:val="00224ECD"/>
    <w:rsid w:val="002252C3"/>
    <w:rsid w:val="002257CC"/>
    <w:rsid w:val="00225C54"/>
    <w:rsid w:val="002271DD"/>
    <w:rsid w:val="002300D6"/>
    <w:rsid w:val="00230765"/>
    <w:rsid w:val="00230D18"/>
    <w:rsid w:val="002319E4"/>
    <w:rsid w:val="00234FD8"/>
    <w:rsid w:val="00235628"/>
    <w:rsid w:val="00235632"/>
    <w:rsid w:val="00235872"/>
    <w:rsid w:val="00235E2D"/>
    <w:rsid w:val="002363DA"/>
    <w:rsid w:val="0023673A"/>
    <w:rsid w:val="00237C14"/>
    <w:rsid w:val="002404FA"/>
    <w:rsid w:val="002407A2"/>
    <w:rsid w:val="00240974"/>
    <w:rsid w:val="00241158"/>
    <w:rsid w:val="00241559"/>
    <w:rsid w:val="00242C29"/>
    <w:rsid w:val="002433B9"/>
    <w:rsid w:val="002435B3"/>
    <w:rsid w:val="00243B56"/>
    <w:rsid w:val="002458B8"/>
    <w:rsid w:val="002458EB"/>
    <w:rsid w:val="0024633C"/>
    <w:rsid w:val="0024674B"/>
    <w:rsid w:val="00246A7B"/>
    <w:rsid w:val="002500C8"/>
    <w:rsid w:val="0025266F"/>
    <w:rsid w:val="00253853"/>
    <w:rsid w:val="00253E23"/>
    <w:rsid w:val="00254A0F"/>
    <w:rsid w:val="002560F8"/>
    <w:rsid w:val="00257543"/>
    <w:rsid w:val="00257768"/>
    <w:rsid w:val="002579B9"/>
    <w:rsid w:val="002600AE"/>
    <w:rsid w:val="002617E7"/>
    <w:rsid w:val="00261D0B"/>
    <w:rsid w:val="00262402"/>
    <w:rsid w:val="0026379C"/>
    <w:rsid w:val="00263EEE"/>
    <w:rsid w:val="00264159"/>
    <w:rsid w:val="00264228"/>
    <w:rsid w:val="00264334"/>
    <w:rsid w:val="0026473E"/>
    <w:rsid w:val="00264B75"/>
    <w:rsid w:val="00265228"/>
    <w:rsid w:val="00266214"/>
    <w:rsid w:val="0026695E"/>
    <w:rsid w:val="002669C8"/>
    <w:rsid w:val="00267C83"/>
    <w:rsid w:val="00270FF6"/>
    <w:rsid w:val="00271044"/>
    <w:rsid w:val="0027144F"/>
    <w:rsid w:val="00271813"/>
    <w:rsid w:val="00271F3A"/>
    <w:rsid w:val="002724BF"/>
    <w:rsid w:val="00273278"/>
    <w:rsid w:val="00273584"/>
    <w:rsid w:val="0027358E"/>
    <w:rsid w:val="002737F4"/>
    <w:rsid w:val="00274B78"/>
    <w:rsid w:val="00274E8B"/>
    <w:rsid w:val="00275186"/>
    <w:rsid w:val="0027582D"/>
    <w:rsid w:val="00275E92"/>
    <w:rsid w:val="00276950"/>
    <w:rsid w:val="00280395"/>
    <w:rsid w:val="002805F5"/>
    <w:rsid w:val="0028063B"/>
    <w:rsid w:val="00280751"/>
    <w:rsid w:val="00280D0F"/>
    <w:rsid w:val="0028140D"/>
    <w:rsid w:val="0028280A"/>
    <w:rsid w:val="002829E9"/>
    <w:rsid w:val="0028375E"/>
    <w:rsid w:val="00283ADA"/>
    <w:rsid w:val="00283E81"/>
    <w:rsid w:val="002843E2"/>
    <w:rsid w:val="0028445F"/>
    <w:rsid w:val="00284993"/>
    <w:rsid w:val="00284D0A"/>
    <w:rsid w:val="00285B0A"/>
    <w:rsid w:val="00286ACD"/>
    <w:rsid w:val="002872EE"/>
    <w:rsid w:val="00287838"/>
    <w:rsid w:val="00290562"/>
    <w:rsid w:val="002907B5"/>
    <w:rsid w:val="0029093E"/>
    <w:rsid w:val="00290C6D"/>
    <w:rsid w:val="00291831"/>
    <w:rsid w:val="002923FB"/>
    <w:rsid w:val="00292EB7"/>
    <w:rsid w:val="00292F3F"/>
    <w:rsid w:val="00293713"/>
    <w:rsid w:val="00293ED1"/>
    <w:rsid w:val="00296227"/>
    <w:rsid w:val="00296639"/>
    <w:rsid w:val="0029698D"/>
    <w:rsid w:val="00296F44"/>
    <w:rsid w:val="00296FBF"/>
    <w:rsid w:val="0029777D"/>
    <w:rsid w:val="00297C96"/>
    <w:rsid w:val="00297FC1"/>
    <w:rsid w:val="002A055E"/>
    <w:rsid w:val="002A05FB"/>
    <w:rsid w:val="002A1953"/>
    <w:rsid w:val="002A1D4E"/>
    <w:rsid w:val="002A2869"/>
    <w:rsid w:val="002A3AE2"/>
    <w:rsid w:val="002A448C"/>
    <w:rsid w:val="002A45B9"/>
    <w:rsid w:val="002A4A50"/>
    <w:rsid w:val="002A5044"/>
    <w:rsid w:val="002A52AC"/>
    <w:rsid w:val="002A61C9"/>
    <w:rsid w:val="002A6259"/>
    <w:rsid w:val="002A68F5"/>
    <w:rsid w:val="002A7BA9"/>
    <w:rsid w:val="002B24D6"/>
    <w:rsid w:val="002B2B3D"/>
    <w:rsid w:val="002B2FA4"/>
    <w:rsid w:val="002B3542"/>
    <w:rsid w:val="002B3E30"/>
    <w:rsid w:val="002B4F1D"/>
    <w:rsid w:val="002B5758"/>
    <w:rsid w:val="002B63FD"/>
    <w:rsid w:val="002B697D"/>
    <w:rsid w:val="002B6985"/>
    <w:rsid w:val="002B6B8E"/>
    <w:rsid w:val="002C1045"/>
    <w:rsid w:val="002C132F"/>
    <w:rsid w:val="002C13B0"/>
    <w:rsid w:val="002C14FE"/>
    <w:rsid w:val="002C1D86"/>
    <w:rsid w:val="002C210C"/>
    <w:rsid w:val="002C214E"/>
    <w:rsid w:val="002C2478"/>
    <w:rsid w:val="002C3358"/>
    <w:rsid w:val="002C41E6"/>
    <w:rsid w:val="002C4557"/>
    <w:rsid w:val="002C4A84"/>
    <w:rsid w:val="002C6CE5"/>
    <w:rsid w:val="002C7291"/>
    <w:rsid w:val="002C73A0"/>
    <w:rsid w:val="002C76D8"/>
    <w:rsid w:val="002C7816"/>
    <w:rsid w:val="002C796D"/>
    <w:rsid w:val="002D010E"/>
    <w:rsid w:val="002D071A"/>
    <w:rsid w:val="002D0AA0"/>
    <w:rsid w:val="002D10D4"/>
    <w:rsid w:val="002D174C"/>
    <w:rsid w:val="002D298A"/>
    <w:rsid w:val="002D34B2"/>
    <w:rsid w:val="002D45C8"/>
    <w:rsid w:val="002D45FE"/>
    <w:rsid w:val="002D48B0"/>
    <w:rsid w:val="002D5B37"/>
    <w:rsid w:val="002D665B"/>
    <w:rsid w:val="002D68C5"/>
    <w:rsid w:val="002D742D"/>
    <w:rsid w:val="002D7637"/>
    <w:rsid w:val="002E05BC"/>
    <w:rsid w:val="002E0BCB"/>
    <w:rsid w:val="002E0BEB"/>
    <w:rsid w:val="002E17F2"/>
    <w:rsid w:val="002E230A"/>
    <w:rsid w:val="002E3610"/>
    <w:rsid w:val="002E375E"/>
    <w:rsid w:val="002E436D"/>
    <w:rsid w:val="002E6C49"/>
    <w:rsid w:val="002E7526"/>
    <w:rsid w:val="002E7CAE"/>
    <w:rsid w:val="002F10A0"/>
    <w:rsid w:val="002F128F"/>
    <w:rsid w:val="002F1E20"/>
    <w:rsid w:val="002F20E5"/>
    <w:rsid w:val="002F2771"/>
    <w:rsid w:val="002F2D1D"/>
    <w:rsid w:val="002F3134"/>
    <w:rsid w:val="002F3449"/>
    <w:rsid w:val="002F37A9"/>
    <w:rsid w:val="002F3E73"/>
    <w:rsid w:val="002F41F7"/>
    <w:rsid w:val="002F6D1F"/>
    <w:rsid w:val="00300C50"/>
    <w:rsid w:val="00300E8E"/>
    <w:rsid w:val="00301CE6"/>
    <w:rsid w:val="0030256B"/>
    <w:rsid w:val="00302A8B"/>
    <w:rsid w:val="00302ADC"/>
    <w:rsid w:val="003039F8"/>
    <w:rsid w:val="00304082"/>
    <w:rsid w:val="00304C5A"/>
    <w:rsid w:val="00304D83"/>
    <w:rsid w:val="0030501F"/>
    <w:rsid w:val="00305932"/>
    <w:rsid w:val="00305C05"/>
    <w:rsid w:val="00305F9D"/>
    <w:rsid w:val="0030632B"/>
    <w:rsid w:val="0030674A"/>
    <w:rsid w:val="00307BA1"/>
    <w:rsid w:val="00307F61"/>
    <w:rsid w:val="00310639"/>
    <w:rsid w:val="00311702"/>
    <w:rsid w:val="00311961"/>
    <w:rsid w:val="00311E82"/>
    <w:rsid w:val="003127D0"/>
    <w:rsid w:val="00312A63"/>
    <w:rsid w:val="003132F6"/>
    <w:rsid w:val="00313FC0"/>
    <w:rsid w:val="00313FD6"/>
    <w:rsid w:val="003143BD"/>
    <w:rsid w:val="00315363"/>
    <w:rsid w:val="0031594C"/>
    <w:rsid w:val="00315C62"/>
    <w:rsid w:val="00315DAC"/>
    <w:rsid w:val="00316277"/>
    <w:rsid w:val="0031644D"/>
    <w:rsid w:val="003203ED"/>
    <w:rsid w:val="0032072F"/>
    <w:rsid w:val="00322C9F"/>
    <w:rsid w:val="0032394D"/>
    <w:rsid w:val="00324419"/>
    <w:rsid w:val="00324D23"/>
    <w:rsid w:val="00325601"/>
    <w:rsid w:val="00326731"/>
    <w:rsid w:val="00326858"/>
    <w:rsid w:val="00326C76"/>
    <w:rsid w:val="00330ADB"/>
    <w:rsid w:val="00331751"/>
    <w:rsid w:val="00331C5B"/>
    <w:rsid w:val="003323BD"/>
    <w:rsid w:val="003323D5"/>
    <w:rsid w:val="00332F52"/>
    <w:rsid w:val="00333067"/>
    <w:rsid w:val="003338B5"/>
    <w:rsid w:val="00333923"/>
    <w:rsid w:val="00334221"/>
    <w:rsid w:val="00334579"/>
    <w:rsid w:val="00335858"/>
    <w:rsid w:val="00336BDA"/>
    <w:rsid w:val="00341908"/>
    <w:rsid w:val="00341A04"/>
    <w:rsid w:val="00342BD7"/>
    <w:rsid w:val="00342CDF"/>
    <w:rsid w:val="003437DC"/>
    <w:rsid w:val="003438CE"/>
    <w:rsid w:val="00344973"/>
    <w:rsid w:val="00345713"/>
    <w:rsid w:val="00345BA9"/>
    <w:rsid w:val="00345E11"/>
    <w:rsid w:val="0034624F"/>
    <w:rsid w:val="003468BD"/>
    <w:rsid w:val="00346DB5"/>
    <w:rsid w:val="003477B1"/>
    <w:rsid w:val="00347D26"/>
    <w:rsid w:val="003504AF"/>
    <w:rsid w:val="003509F5"/>
    <w:rsid w:val="00350C85"/>
    <w:rsid w:val="00350DA4"/>
    <w:rsid w:val="0035141A"/>
    <w:rsid w:val="00352956"/>
    <w:rsid w:val="00352AF6"/>
    <w:rsid w:val="00353911"/>
    <w:rsid w:val="003558A0"/>
    <w:rsid w:val="003565A2"/>
    <w:rsid w:val="00357380"/>
    <w:rsid w:val="003576FD"/>
    <w:rsid w:val="003602D9"/>
    <w:rsid w:val="003604CE"/>
    <w:rsid w:val="00360964"/>
    <w:rsid w:val="00362606"/>
    <w:rsid w:val="00363E6E"/>
    <w:rsid w:val="00364EA6"/>
    <w:rsid w:val="00366939"/>
    <w:rsid w:val="00366F3C"/>
    <w:rsid w:val="00370344"/>
    <w:rsid w:val="003703FD"/>
    <w:rsid w:val="003704E8"/>
    <w:rsid w:val="00370E47"/>
    <w:rsid w:val="00370EE5"/>
    <w:rsid w:val="003713F0"/>
    <w:rsid w:val="00371AEE"/>
    <w:rsid w:val="00371BE4"/>
    <w:rsid w:val="00372075"/>
    <w:rsid w:val="00372467"/>
    <w:rsid w:val="003725AE"/>
    <w:rsid w:val="00373160"/>
    <w:rsid w:val="00373766"/>
    <w:rsid w:val="003742AC"/>
    <w:rsid w:val="00375897"/>
    <w:rsid w:val="00376769"/>
    <w:rsid w:val="00377CE1"/>
    <w:rsid w:val="00377E69"/>
    <w:rsid w:val="00380344"/>
    <w:rsid w:val="00380C83"/>
    <w:rsid w:val="00381A09"/>
    <w:rsid w:val="003826DC"/>
    <w:rsid w:val="0038335F"/>
    <w:rsid w:val="00385577"/>
    <w:rsid w:val="00385BF0"/>
    <w:rsid w:val="00386622"/>
    <w:rsid w:val="003924FC"/>
    <w:rsid w:val="003926AC"/>
    <w:rsid w:val="0039277F"/>
    <w:rsid w:val="003938BC"/>
    <w:rsid w:val="003939FF"/>
    <w:rsid w:val="003944B3"/>
    <w:rsid w:val="003950E6"/>
    <w:rsid w:val="00395217"/>
    <w:rsid w:val="00396AB7"/>
    <w:rsid w:val="00397704"/>
    <w:rsid w:val="00397E4A"/>
    <w:rsid w:val="003A0AC9"/>
    <w:rsid w:val="003A161B"/>
    <w:rsid w:val="003A2223"/>
    <w:rsid w:val="003A262F"/>
    <w:rsid w:val="003A27D6"/>
    <w:rsid w:val="003A27E4"/>
    <w:rsid w:val="003A2A0F"/>
    <w:rsid w:val="003A2BDA"/>
    <w:rsid w:val="003A34BF"/>
    <w:rsid w:val="003A45A1"/>
    <w:rsid w:val="003A5466"/>
    <w:rsid w:val="003A5B0A"/>
    <w:rsid w:val="003A6291"/>
    <w:rsid w:val="003A6BAC"/>
    <w:rsid w:val="003A70A4"/>
    <w:rsid w:val="003A7B42"/>
    <w:rsid w:val="003A7EF3"/>
    <w:rsid w:val="003A7FD4"/>
    <w:rsid w:val="003B0815"/>
    <w:rsid w:val="003B08CE"/>
    <w:rsid w:val="003B13F3"/>
    <w:rsid w:val="003B159C"/>
    <w:rsid w:val="003B270B"/>
    <w:rsid w:val="003B2984"/>
    <w:rsid w:val="003B2B2C"/>
    <w:rsid w:val="003B2C7A"/>
    <w:rsid w:val="003B2C93"/>
    <w:rsid w:val="003B369F"/>
    <w:rsid w:val="003B36A3"/>
    <w:rsid w:val="003B62E6"/>
    <w:rsid w:val="003B63EB"/>
    <w:rsid w:val="003B646E"/>
    <w:rsid w:val="003B64BB"/>
    <w:rsid w:val="003B69A7"/>
    <w:rsid w:val="003B74EE"/>
    <w:rsid w:val="003B7852"/>
    <w:rsid w:val="003B7FE5"/>
    <w:rsid w:val="003C00CB"/>
    <w:rsid w:val="003C11C8"/>
    <w:rsid w:val="003C1E4A"/>
    <w:rsid w:val="003C2702"/>
    <w:rsid w:val="003C306D"/>
    <w:rsid w:val="003C345B"/>
    <w:rsid w:val="003C41BB"/>
    <w:rsid w:val="003C439D"/>
    <w:rsid w:val="003C4742"/>
    <w:rsid w:val="003C4D56"/>
    <w:rsid w:val="003C4E6E"/>
    <w:rsid w:val="003C5938"/>
    <w:rsid w:val="003C72AD"/>
    <w:rsid w:val="003C7806"/>
    <w:rsid w:val="003D0669"/>
    <w:rsid w:val="003D109F"/>
    <w:rsid w:val="003D1440"/>
    <w:rsid w:val="003D2478"/>
    <w:rsid w:val="003D28CF"/>
    <w:rsid w:val="003D366D"/>
    <w:rsid w:val="003D399F"/>
    <w:rsid w:val="003D3C41"/>
    <w:rsid w:val="003D3C45"/>
    <w:rsid w:val="003D405E"/>
    <w:rsid w:val="003D4DFD"/>
    <w:rsid w:val="003D5B1F"/>
    <w:rsid w:val="003D7837"/>
    <w:rsid w:val="003D7A12"/>
    <w:rsid w:val="003E07A3"/>
    <w:rsid w:val="003E0A64"/>
    <w:rsid w:val="003E15FA"/>
    <w:rsid w:val="003E176A"/>
    <w:rsid w:val="003E2CF5"/>
    <w:rsid w:val="003E32BA"/>
    <w:rsid w:val="003E3B7B"/>
    <w:rsid w:val="003E53EE"/>
    <w:rsid w:val="003E55E4"/>
    <w:rsid w:val="003E59D7"/>
    <w:rsid w:val="003E6C5E"/>
    <w:rsid w:val="003E71BA"/>
    <w:rsid w:val="003E74E3"/>
    <w:rsid w:val="003F031B"/>
    <w:rsid w:val="003F05C7"/>
    <w:rsid w:val="003F13A6"/>
    <w:rsid w:val="003F1539"/>
    <w:rsid w:val="003F1543"/>
    <w:rsid w:val="003F241F"/>
    <w:rsid w:val="003F2CD4"/>
    <w:rsid w:val="003F3BDF"/>
    <w:rsid w:val="003F3DA5"/>
    <w:rsid w:val="003F3FB9"/>
    <w:rsid w:val="003F403D"/>
    <w:rsid w:val="003F4895"/>
    <w:rsid w:val="003F565E"/>
    <w:rsid w:val="003F5782"/>
    <w:rsid w:val="003F68C0"/>
    <w:rsid w:val="003F6BBE"/>
    <w:rsid w:val="003F7155"/>
    <w:rsid w:val="003F7719"/>
    <w:rsid w:val="003F7760"/>
    <w:rsid w:val="004000E8"/>
    <w:rsid w:val="00400BB3"/>
    <w:rsid w:val="00402E2B"/>
    <w:rsid w:val="00402EB6"/>
    <w:rsid w:val="00403936"/>
    <w:rsid w:val="0040512B"/>
    <w:rsid w:val="00405871"/>
    <w:rsid w:val="00405CA5"/>
    <w:rsid w:val="004068BE"/>
    <w:rsid w:val="004069EB"/>
    <w:rsid w:val="00406C39"/>
    <w:rsid w:val="00407CD3"/>
    <w:rsid w:val="00410134"/>
    <w:rsid w:val="00410B72"/>
    <w:rsid w:val="00410F18"/>
    <w:rsid w:val="0041249F"/>
    <w:rsid w:val="0041263E"/>
    <w:rsid w:val="00412F39"/>
    <w:rsid w:val="00413A53"/>
    <w:rsid w:val="00413AAC"/>
    <w:rsid w:val="00413B66"/>
    <w:rsid w:val="00413E92"/>
    <w:rsid w:val="00414ADD"/>
    <w:rsid w:val="00415142"/>
    <w:rsid w:val="0041551B"/>
    <w:rsid w:val="00415A05"/>
    <w:rsid w:val="00416E6C"/>
    <w:rsid w:val="00420506"/>
    <w:rsid w:val="00421105"/>
    <w:rsid w:val="00422AA4"/>
    <w:rsid w:val="004231A9"/>
    <w:rsid w:val="004242F4"/>
    <w:rsid w:val="004262BB"/>
    <w:rsid w:val="00426FA9"/>
    <w:rsid w:val="00427248"/>
    <w:rsid w:val="004273B5"/>
    <w:rsid w:val="0043190A"/>
    <w:rsid w:val="00432EE6"/>
    <w:rsid w:val="004330C7"/>
    <w:rsid w:val="00433194"/>
    <w:rsid w:val="00434AC8"/>
    <w:rsid w:val="00434CC4"/>
    <w:rsid w:val="0043566D"/>
    <w:rsid w:val="00436165"/>
    <w:rsid w:val="00436676"/>
    <w:rsid w:val="00436B5D"/>
    <w:rsid w:val="00437447"/>
    <w:rsid w:val="00440BAE"/>
    <w:rsid w:val="004410B2"/>
    <w:rsid w:val="00441A92"/>
    <w:rsid w:val="00442104"/>
    <w:rsid w:val="00442521"/>
    <w:rsid w:val="004430D2"/>
    <w:rsid w:val="004431DC"/>
    <w:rsid w:val="00444F56"/>
    <w:rsid w:val="00446488"/>
    <w:rsid w:val="00446673"/>
    <w:rsid w:val="00446864"/>
    <w:rsid w:val="00446F92"/>
    <w:rsid w:val="004473FE"/>
    <w:rsid w:val="00450EB5"/>
    <w:rsid w:val="00451352"/>
    <w:rsid w:val="00451787"/>
    <w:rsid w:val="004517AA"/>
    <w:rsid w:val="00451A09"/>
    <w:rsid w:val="00452CAC"/>
    <w:rsid w:val="004531B1"/>
    <w:rsid w:val="00453B46"/>
    <w:rsid w:val="0045448D"/>
    <w:rsid w:val="00454A39"/>
    <w:rsid w:val="00454D11"/>
    <w:rsid w:val="00455B47"/>
    <w:rsid w:val="0045675C"/>
    <w:rsid w:val="00457565"/>
    <w:rsid w:val="00457B71"/>
    <w:rsid w:val="00460A36"/>
    <w:rsid w:val="00460AC5"/>
    <w:rsid w:val="00460F75"/>
    <w:rsid w:val="0046114A"/>
    <w:rsid w:val="004611F3"/>
    <w:rsid w:val="004612EF"/>
    <w:rsid w:val="00461C2A"/>
    <w:rsid w:val="00461C51"/>
    <w:rsid w:val="004643AC"/>
    <w:rsid w:val="00464406"/>
    <w:rsid w:val="004648D2"/>
    <w:rsid w:val="00465154"/>
    <w:rsid w:val="0046625D"/>
    <w:rsid w:val="004666F9"/>
    <w:rsid w:val="004669E2"/>
    <w:rsid w:val="0046760F"/>
    <w:rsid w:val="00467BAF"/>
    <w:rsid w:val="00470150"/>
    <w:rsid w:val="00470165"/>
    <w:rsid w:val="00470B58"/>
    <w:rsid w:val="00470B67"/>
    <w:rsid w:val="00470C31"/>
    <w:rsid w:val="00470DE9"/>
    <w:rsid w:val="00471C25"/>
    <w:rsid w:val="00471DE0"/>
    <w:rsid w:val="00472D44"/>
    <w:rsid w:val="004734D0"/>
    <w:rsid w:val="00474844"/>
    <w:rsid w:val="00475523"/>
    <w:rsid w:val="0047556B"/>
    <w:rsid w:val="004755B3"/>
    <w:rsid w:val="00475FAD"/>
    <w:rsid w:val="004761C3"/>
    <w:rsid w:val="00476F5B"/>
    <w:rsid w:val="0047727D"/>
    <w:rsid w:val="00477768"/>
    <w:rsid w:val="0048040E"/>
    <w:rsid w:val="00480B98"/>
    <w:rsid w:val="0048111E"/>
    <w:rsid w:val="00482038"/>
    <w:rsid w:val="004826A3"/>
    <w:rsid w:val="0048305A"/>
    <w:rsid w:val="004848D9"/>
    <w:rsid w:val="00484FA1"/>
    <w:rsid w:val="004855F4"/>
    <w:rsid w:val="00485AFB"/>
    <w:rsid w:val="004865B7"/>
    <w:rsid w:val="00487FE9"/>
    <w:rsid w:val="004917D7"/>
    <w:rsid w:val="00491CBB"/>
    <w:rsid w:val="00492BC5"/>
    <w:rsid w:val="00492F93"/>
    <w:rsid w:val="00493F2F"/>
    <w:rsid w:val="00494437"/>
    <w:rsid w:val="00494493"/>
    <w:rsid w:val="00495ADE"/>
    <w:rsid w:val="00495D61"/>
    <w:rsid w:val="00495E9B"/>
    <w:rsid w:val="00495EE1"/>
    <w:rsid w:val="004964F1"/>
    <w:rsid w:val="0049780F"/>
    <w:rsid w:val="004A01FF"/>
    <w:rsid w:val="004A06B3"/>
    <w:rsid w:val="004A16BC"/>
    <w:rsid w:val="004A2B94"/>
    <w:rsid w:val="004A34FE"/>
    <w:rsid w:val="004A3796"/>
    <w:rsid w:val="004A3D50"/>
    <w:rsid w:val="004A3E17"/>
    <w:rsid w:val="004A48B1"/>
    <w:rsid w:val="004A4B63"/>
    <w:rsid w:val="004A4CA7"/>
    <w:rsid w:val="004A51AA"/>
    <w:rsid w:val="004A5B2B"/>
    <w:rsid w:val="004A6672"/>
    <w:rsid w:val="004A6F96"/>
    <w:rsid w:val="004A7371"/>
    <w:rsid w:val="004A78A0"/>
    <w:rsid w:val="004B07A8"/>
    <w:rsid w:val="004B0E74"/>
    <w:rsid w:val="004B1127"/>
    <w:rsid w:val="004B1899"/>
    <w:rsid w:val="004B1F20"/>
    <w:rsid w:val="004B2850"/>
    <w:rsid w:val="004B2CB0"/>
    <w:rsid w:val="004B39D6"/>
    <w:rsid w:val="004B3DEE"/>
    <w:rsid w:val="004B4578"/>
    <w:rsid w:val="004B53F5"/>
    <w:rsid w:val="004B6D71"/>
    <w:rsid w:val="004B6F42"/>
    <w:rsid w:val="004B6F6A"/>
    <w:rsid w:val="004B71BE"/>
    <w:rsid w:val="004B7656"/>
    <w:rsid w:val="004B7921"/>
    <w:rsid w:val="004B7943"/>
    <w:rsid w:val="004B7C0C"/>
    <w:rsid w:val="004C0F9A"/>
    <w:rsid w:val="004C3898"/>
    <w:rsid w:val="004C3953"/>
    <w:rsid w:val="004C3C39"/>
    <w:rsid w:val="004C3FF0"/>
    <w:rsid w:val="004C40E3"/>
    <w:rsid w:val="004C4C5D"/>
    <w:rsid w:val="004C5060"/>
    <w:rsid w:val="004C561B"/>
    <w:rsid w:val="004C5F2E"/>
    <w:rsid w:val="004C6679"/>
    <w:rsid w:val="004C7A23"/>
    <w:rsid w:val="004D065C"/>
    <w:rsid w:val="004D0F82"/>
    <w:rsid w:val="004D1ADF"/>
    <w:rsid w:val="004D2254"/>
    <w:rsid w:val="004D2730"/>
    <w:rsid w:val="004D3268"/>
    <w:rsid w:val="004D361F"/>
    <w:rsid w:val="004D36B1"/>
    <w:rsid w:val="004D3AD2"/>
    <w:rsid w:val="004D5D9D"/>
    <w:rsid w:val="004D7A21"/>
    <w:rsid w:val="004D7EBD"/>
    <w:rsid w:val="004E0E63"/>
    <w:rsid w:val="004E10C6"/>
    <w:rsid w:val="004E1E9E"/>
    <w:rsid w:val="004E23AB"/>
    <w:rsid w:val="004E2680"/>
    <w:rsid w:val="004E28F9"/>
    <w:rsid w:val="004E4210"/>
    <w:rsid w:val="004E4530"/>
    <w:rsid w:val="004E45B1"/>
    <w:rsid w:val="004E462E"/>
    <w:rsid w:val="004E5026"/>
    <w:rsid w:val="004E56DC"/>
    <w:rsid w:val="004E6084"/>
    <w:rsid w:val="004E63BC"/>
    <w:rsid w:val="004E64E8"/>
    <w:rsid w:val="004E670F"/>
    <w:rsid w:val="004E6F9F"/>
    <w:rsid w:val="004E6FF1"/>
    <w:rsid w:val="004E76F4"/>
    <w:rsid w:val="004F0194"/>
    <w:rsid w:val="004F050C"/>
    <w:rsid w:val="004F0B4E"/>
    <w:rsid w:val="004F0B6C"/>
    <w:rsid w:val="004F2078"/>
    <w:rsid w:val="004F217B"/>
    <w:rsid w:val="004F2B70"/>
    <w:rsid w:val="004F344E"/>
    <w:rsid w:val="004F4213"/>
    <w:rsid w:val="004F4896"/>
    <w:rsid w:val="004F4DA3"/>
    <w:rsid w:val="004F518D"/>
    <w:rsid w:val="004F549A"/>
    <w:rsid w:val="004F58BE"/>
    <w:rsid w:val="004F59BA"/>
    <w:rsid w:val="004F5E2D"/>
    <w:rsid w:val="004F6BEF"/>
    <w:rsid w:val="004F7427"/>
    <w:rsid w:val="00501C5E"/>
    <w:rsid w:val="00503259"/>
    <w:rsid w:val="005034FF"/>
    <w:rsid w:val="005035B9"/>
    <w:rsid w:val="00504C62"/>
    <w:rsid w:val="005050CF"/>
    <w:rsid w:val="0050521C"/>
    <w:rsid w:val="00505282"/>
    <w:rsid w:val="005057CF"/>
    <w:rsid w:val="00506557"/>
    <w:rsid w:val="0050677A"/>
    <w:rsid w:val="00506990"/>
    <w:rsid w:val="00506BAB"/>
    <w:rsid w:val="0051079B"/>
    <w:rsid w:val="005108D8"/>
    <w:rsid w:val="0051107E"/>
    <w:rsid w:val="00511221"/>
    <w:rsid w:val="005116F9"/>
    <w:rsid w:val="00511B30"/>
    <w:rsid w:val="00511B7A"/>
    <w:rsid w:val="00511E07"/>
    <w:rsid w:val="00512A26"/>
    <w:rsid w:val="005132F9"/>
    <w:rsid w:val="0051395B"/>
    <w:rsid w:val="00514129"/>
    <w:rsid w:val="0051421D"/>
    <w:rsid w:val="00514EFA"/>
    <w:rsid w:val="005153A7"/>
    <w:rsid w:val="0051541D"/>
    <w:rsid w:val="00516F5F"/>
    <w:rsid w:val="0052044F"/>
    <w:rsid w:val="005219CF"/>
    <w:rsid w:val="0052206A"/>
    <w:rsid w:val="0052217E"/>
    <w:rsid w:val="005221F7"/>
    <w:rsid w:val="00522D15"/>
    <w:rsid w:val="005235C3"/>
    <w:rsid w:val="00523FDB"/>
    <w:rsid w:val="00524C3B"/>
    <w:rsid w:val="00524EA4"/>
    <w:rsid w:val="00525545"/>
    <w:rsid w:val="00525AC3"/>
    <w:rsid w:val="00525B92"/>
    <w:rsid w:val="00526177"/>
    <w:rsid w:val="00526D6D"/>
    <w:rsid w:val="00527EE3"/>
    <w:rsid w:val="005308B7"/>
    <w:rsid w:val="00530D4D"/>
    <w:rsid w:val="00530DBE"/>
    <w:rsid w:val="00530E6B"/>
    <w:rsid w:val="00530E9E"/>
    <w:rsid w:val="00531013"/>
    <w:rsid w:val="0053131F"/>
    <w:rsid w:val="00531802"/>
    <w:rsid w:val="00532380"/>
    <w:rsid w:val="005324D5"/>
    <w:rsid w:val="00532817"/>
    <w:rsid w:val="00533073"/>
    <w:rsid w:val="005333A2"/>
    <w:rsid w:val="005337FA"/>
    <w:rsid w:val="00534110"/>
    <w:rsid w:val="00534B59"/>
    <w:rsid w:val="00535301"/>
    <w:rsid w:val="00535A1B"/>
    <w:rsid w:val="00536759"/>
    <w:rsid w:val="00536FE5"/>
    <w:rsid w:val="00537C62"/>
    <w:rsid w:val="005419EF"/>
    <w:rsid w:val="00541B53"/>
    <w:rsid w:val="00543B72"/>
    <w:rsid w:val="005448CC"/>
    <w:rsid w:val="00545983"/>
    <w:rsid w:val="00546970"/>
    <w:rsid w:val="00550B79"/>
    <w:rsid w:val="00551246"/>
    <w:rsid w:val="00551F3D"/>
    <w:rsid w:val="0055343F"/>
    <w:rsid w:val="0055377C"/>
    <w:rsid w:val="00554E19"/>
    <w:rsid w:val="00555AD5"/>
    <w:rsid w:val="00555B0F"/>
    <w:rsid w:val="0055642F"/>
    <w:rsid w:val="00557CB3"/>
    <w:rsid w:val="005603FD"/>
    <w:rsid w:val="005604BB"/>
    <w:rsid w:val="00560D86"/>
    <w:rsid w:val="0056121F"/>
    <w:rsid w:val="00561738"/>
    <w:rsid w:val="00562EA2"/>
    <w:rsid w:val="00564652"/>
    <w:rsid w:val="0056500C"/>
    <w:rsid w:val="00565612"/>
    <w:rsid w:val="0056627C"/>
    <w:rsid w:val="00566E78"/>
    <w:rsid w:val="00572505"/>
    <w:rsid w:val="00572644"/>
    <w:rsid w:val="00572CA2"/>
    <w:rsid w:val="00573A0D"/>
    <w:rsid w:val="00573B59"/>
    <w:rsid w:val="00573FA2"/>
    <w:rsid w:val="005749C0"/>
    <w:rsid w:val="005757C7"/>
    <w:rsid w:val="0057591F"/>
    <w:rsid w:val="00576E4D"/>
    <w:rsid w:val="005775E2"/>
    <w:rsid w:val="00577E9B"/>
    <w:rsid w:val="00582809"/>
    <w:rsid w:val="00583BCC"/>
    <w:rsid w:val="00583E9A"/>
    <w:rsid w:val="00584A16"/>
    <w:rsid w:val="00584D41"/>
    <w:rsid w:val="005858DE"/>
    <w:rsid w:val="00585B6E"/>
    <w:rsid w:val="00587502"/>
    <w:rsid w:val="0058798C"/>
    <w:rsid w:val="00587B25"/>
    <w:rsid w:val="00587EE9"/>
    <w:rsid w:val="005900FA"/>
    <w:rsid w:val="00590DFD"/>
    <w:rsid w:val="00591772"/>
    <w:rsid w:val="005935A4"/>
    <w:rsid w:val="005948C2"/>
    <w:rsid w:val="00594F46"/>
    <w:rsid w:val="0059539A"/>
    <w:rsid w:val="00595686"/>
    <w:rsid w:val="00595796"/>
    <w:rsid w:val="00595D1C"/>
    <w:rsid w:val="00595DCA"/>
    <w:rsid w:val="00595EF1"/>
    <w:rsid w:val="00596002"/>
    <w:rsid w:val="005963F9"/>
    <w:rsid w:val="005969BE"/>
    <w:rsid w:val="00596E79"/>
    <w:rsid w:val="0059779B"/>
    <w:rsid w:val="00597983"/>
    <w:rsid w:val="005A1852"/>
    <w:rsid w:val="005A209A"/>
    <w:rsid w:val="005A2558"/>
    <w:rsid w:val="005A26B4"/>
    <w:rsid w:val="005A2AC7"/>
    <w:rsid w:val="005A42E6"/>
    <w:rsid w:val="005A54FE"/>
    <w:rsid w:val="005A55AA"/>
    <w:rsid w:val="005A662D"/>
    <w:rsid w:val="005B07D0"/>
    <w:rsid w:val="005B12A9"/>
    <w:rsid w:val="005B1409"/>
    <w:rsid w:val="005B1C42"/>
    <w:rsid w:val="005B1D21"/>
    <w:rsid w:val="005B27A8"/>
    <w:rsid w:val="005B2ED4"/>
    <w:rsid w:val="005B34B0"/>
    <w:rsid w:val="005B35D7"/>
    <w:rsid w:val="005B392A"/>
    <w:rsid w:val="005B3AA3"/>
    <w:rsid w:val="005B4274"/>
    <w:rsid w:val="005B46F9"/>
    <w:rsid w:val="005B4975"/>
    <w:rsid w:val="005B4EE6"/>
    <w:rsid w:val="005B5431"/>
    <w:rsid w:val="005B5A92"/>
    <w:rsid w:val="005B5E76"/>
    <w:rsid w:val="005B5F33"/>
    <w:rsid w:val="005B6501"/>
    <w:rsid w:val="005B67A6"/>
    <w:rsid w:val="005B6B0F"/>
    <w:rsid w:val="005B6F83"/>
    <w:rsid w:val="005B76A5"/>
    <w:rsid w:val="005B7A0D"/>
    <w:rsid w:val="005B7ECB"/>
    <w:rsid w:val="005C02C7"/>
    <w:rsid w:val="005C12DC"/>
    <w:rsid w:val="005C2066"/>
    <w:rsid w:val="005C37D7"/>
    <w:rsid w:val="005C3954"/>
    <w:rsid w:val="005C44F0"/>
    <w:rsid w:val="005C45F1"/>
    <w:rsid w:val="005C4F06"/>
    <w:rsid w:val="005C74FB"/>
    <w:rsid w:val="005C7531"/>
    <w:rsid w:val="005C775A"/>
    <w:rsid w:val="005C7DEC"/>
    <w:rsid w:val="005D0A6F"/>
    <w:rsid w:val="005D0DE6"/>
    <w:rsid w:val="005D1602"/>
    <w:rsid w:val="005D16C4"/>
    <w:rsid w:val="005D214B"/>
    <w:rsid w:val="005D21C9"/>
    <w:rsid w:val="005D2EBB"/>
    <w:rsid w:val="005D3968"/>
    <w:rsid w:val="005D4777"/>
    <w:rsid w:val="005D5E61"/>
    <w:rsid w:val="005E0238"/>
    <w:rsid w:val="005E0DBC"/>
    <w:rsid w:val="005E0E96"/>
    <w:rsid w:val="005E1C8D"/>
    <w:rsid w:val="005E1D20"/>
    <w:rsid w:val="005E1E05"/>
    <w:rsid w:val="005E261C"/>
    <w:rsid w:val="005E335C"/>
    <w:rsid w:val="005E361E"/>
    <w:rsid w:val="005E385F"/>
    <w:rsid w:val="005E3A27"/>
    <w:rsid w:val="005E3BD2"/>
    <w:rsid w:val="005E434C"/>
    <w:rsid w:val="005E5B50"/>
    <w:rsid w:val="005E5B81"/>
    <w:rsid w:val="005E7117"/>
    <w:rsid w:val="005E784A"/>
    <w:rsid w:val="005F031D"/>
    <w:rsid w:val="005F1337"/>
    <w:rsid w:val="005F1BBE"/>
    <w:rsid w:val="005F2CB1"/>
    <w:rsid w:val="005F2E69"/>
    <w:rsid w:val="005F3025"/>
    <w:rsid w:val="005F4A16"/>
    <w:rsid w:val="005F569B"/>
    <w:rsid w:val="005F618C"/>
    <w:rsid w:val="005F6A0F"/>
    <w:rsid w:val="005F6D55"/>
    <w:rsid w:val="005F70BD"/>
    <w:rsid w:val="00600A57"/>
    <w:rsid w:val="00600CE5"/>
    <w:rsid w:val="006012A7"/>
    <w:rsid w:val="0060145E"/>
    <w:rsid w:val="0060283C"/>
    <w:rsid w:val="0060291E"/>
    <w:rsid w:val="00603461"/>
    <w:rsid w:val="006038FD"/>
    <w:rsid w:val="00604F14"/>
    <w:rsid w:val="006064FC"/>
    <w:rsid w:val="00607E79"/>
    <w:rsid w:val="00610B8E"/>
    <w:rsid w:val="006118E7"/>
    <w:rsid w:val="00611B83"/>
    <w:rsid w:val="00613257"/>
    <w:rsid w:val="0061355D"/>
    <w:rsid w:val="0061366B"/>
    <w:rsid w:val="00615364"/>
    <w:rsid w:val="00620A71"/>
    <w:rsid w:val="00620D80"/>
    <w:rsid w:val="006230E8"/>
    <w:rsid w:val="006234A6"/>
    <w:rsid w:val="00624DCA"/>
    <w:rsid w:val="00624EE3"/>
    <w:rsid w:val="006258D3"/>
    <w:rsid w:val="00626028"/>
    <w:rsid w:val="006267D4"/>
    <w:rsid w:val="006268CF"/>
    <w:rsid w:val="00627073"/>
    <w:rsid w:val="00630001"/>
    <w:rsid w:val="00630971"/>
    <w:rsid w:val="006311B3"/>
    <w:rsid w:val="00632207"/>
    <w:rsid w:val="0063284C"/>
    <w:rsid w:val="00632D26"/>
    <w:rsid w:val="00633179"/>
    <w:rsid w:val="00633BE8"/>
    <w:rsid w:val="00635974"/>
    <w:rsid w:val="00636398"/>
    <w:rsid w:val="006368D3"/>
    <w:rsid w:val="0063738A"/>
    <w:rsid w:val="006377EC"/>
    <w:rsid w:val="00640B89"/>
    <w:rsid w:val="0064151F"/>
    <w:rsid w:val="00641533"/>
    <w:rsid w:val="006415AF"/>
    <w:rsid w:val="0064208D"/>
    <w:rsid w:val="00642986"/>
    <w:rsid w:val="00643475"/>
    <w:rsid w:val="006434A6"/>
    <w:rsid w:val="0064391C"/>
    <w:rsid w:val="0064396A"/>
    <w:rsid w:val="00643BC8"/>
    <w:rsid w:val="00643D7E"/>
    <w:rsid w:val="00645889"/>
    <w:rsid w:val="00646122"/>
    <w:rsid w:val="0064624E"/>
    <w:rsid w:val="0064646C"/>
    <w:rsid w:val="0065011B"/>
    <w:rsid w:val="00650199"/>
    <w:rsid w:val="00650AB9"/>
    <w:rsid w:val="00650CEE"/>
    <w:rsid w:val="006511E3"/>
    <w:rsid w:val="00652936"/>
    <w:rsid w:val="0065327C"/>
    <w:rsid w:val="0065364B"/>
    <w:rsid w:val="00654503"/>
    <w:rsid w:val="00655733"/>
    <w:rsid w:val="00655ACD"/>
    <w:rsid w:val="00656305"/>
    <w:rsid w:val="0065677C"/>
    <w:rsid w:val="00656A92"/>
    <w:rsid w:val="00656DDE"/>
    <w:rsid w:val="0066011D"/>
    <w:rsid w:val="00660251"/>
    <w:rsid w:val="006607C0"/>
    <w:rsid w:val="00660D25"/>
    <w:rsid w:val="006613A6"/>
    <w:rsid w:val="00661E72"/>
    <w:rsid w:val="0066201C"/>
    <w:rsid w:val="00662064"/>
    <w:rsid w:val="006627A2"/>
    <w:rsid w:val="00662A19"/>
    <w:rsid w:val="00662B21"/>
    <w:rsid w:val="006634E6"/>
    <w:rsid w:val="00663611"/>
    <w:rsid w:val="00664032"/>
    <w:rsid w:val="006642EC"/>
    <w:rsid w:val="00664880"/>
    <w:rsid w:val="00665347"/>
    <w:rsid w:val="006655EE"/>
    <w:rsid w:val="00665AC5"/>
    <w:rsid w:val="00665B4A"/>
    <w:rsid w:val="006666FC"/>
    <w:rsid w:val="00667EE7"/>
    <w:rsid w:val="00670746"/>
    <w:rsid w:val="00670922"/>
    <w:rsid w:val="00670BE1"/>
    <w:rsid w:val="006713EF"/>
    <w:rsid w:val="00671AB5"/>
    <w:rsid w:val="0067218F"/>
    <w:rsid w:val="00672B2C"/>
    <w:rsid w:val="00672DAC"/>
    <w:rsid w:val="00673F5A"/>
    <w:rsid w:val="006741F2"/>
    <w:rsid w:val="00674AC1"/>
    <w:rsid w:val="00674CC3"/>
    <w:rsid w:val="00675C72"/>
    <w:rsid w:val="006771F9"/>
    <w:rsid w:val="006776D7"/>
    <w:rsid w:val="00680050"/>
    <w:rsid w:val="00680B05"/>
    <w:rsid w:val="00680BC3"/>
    <w:rsid w:val="00681003"/>
    <w:rsid w:val="006817C9"/>
    <w:rsid w:val="00681F34"/>
    <w:rsid w:val="006834F7"/>
    <w:rsid w:val="0068388A"/>
    <w:rsid w:val="00683ECE"/>
    <w:rsid w:val="00684381"/>
    <w:rsid w:val="00684BC6"/>
    <w:rsid w:val="00685F5C"/>
    <w:rsid w:val="0068649B"/>
    <w:rsid w:val="006870E1"/>
    <w:rsid w:val="006875E7"/>
    <w:rsid w:val="006877AD"/>
    <w:rsid w:val="006903BA"/>
    <w:rsid w:val="00691754"/>
    <w:rsid w:val="006933B3"/>
    <w:rsid w:val="006933EC"/>
    <w:rsid w:val="00694959"/>
    <w:rsid w:val="00694AD9"/>
    <w:rsid w:val="00695496"/>
    <w:rsid w:val="00695FC2"/>
    <w:rsid w:val="00696949"/>
    <w:rsid w:val="00697052"/>
    <w:rsid w:val="006A06F0"/>
    <w:rsid w:val="006A0A51"/>
    <w:rsid w:val="006A0B5F"/>
    <w:rsid w:val="006A14C2"/>
    <w:rsid w:val="006A22FC"/>
    <w:rsid w:val="006A36C4"/>
    <w:rsid w:val="006A46FB"/>
    <w:rsid w:val="006A5792"/>
    <w:rsid w:val="006A5E28"/>
    <w:rsid w:val="006A6417"/>
    <w:rsid w:val="006A697B"/>
    <w:rsid w:val="006A78B5"/>
    <w:rsid w:val="006A7AFF"/>
    <w:rsid w:val="006B1816"/>
    <w:rsid w:val="006B2099"/>
    <w:rsid w:val="006B2467"/>
    <w:rsid w:val="006B33FC"/>
    <w:rsid w:val="006B35C3"/>
    <w:rsid w:val="006B3C7D"/>
    <w:rsid w:val="006B3E02"/>
    <w:rsid w:val="006B3F40"/>
    <w:rsid w:val="006B41AE"/>
    <w:rsid w:val="006B4EEF"/>
    <w:rsid w:val="006B50CF"/>
    <w:rsid w:val="006B590D"/>
    <w:rsid w:val="006B5EE9"/>
    <w:rsid w:val="006B65F7"/>
    <w:rsid w:val="006B67C9"/>
    <w:rsid w:val="006B68B8"/>
    <w:rsid w:val="006B6B35"/>
    <w:rsid w:val="006B7586"/>
    <w:rsid w:val="006B7BAA"/>
    <w:rsid w:val="006C03B8"/>
    <w:rsid w:val="006C0DB7"/>
    <w:rsid w:val="006C12D2"/>
    <w:rsid w:val="006C19AB"/>
    <w:rsid w:val="006C3694"/>
    <w:rsid w:val="006C3FB4"/>
    <w:rsid w:val="006C4D51"/>
    <w:rsid w:val="006C566E"/>
    <w:rsid w:val="006C5B17"/>
    <w:rsid w:val="006C5EC9"/>
    <w:rsid w:val="006C6059"/>
    <w:rsid w:val="006C6376"/>
    <w:rsid w:val="006C68C4"/>
    <w:rsid w:val="006C71A4"/>
    <w:rsid w:val="006C7493"/>
    <w:rsid w:val="006C7522"/>
    <w:rsid w:val="006C75FF"/>
    <w:rsid w:val="006D0CB7"/>
    <w:rsid w:val="006D0CEC"/>
    <w:rsid w:val="006D2075"/>
    <w:rsid w:val="006D21FE"/>
    <w:rsid w:val="006D2CFB"/>
    <w:rsid w:val="006D2F39"/>
    <w:rsid w:val="006D380E"/>
    <w:rsid w:val="006D426A"/>
    <w:rsid w:val="006D4DA4"/>
    <w:rsid w:val="006D4F8D"/>
    <w:rsid w:val="006D5489"/>
    <w:rsid w:val="006D65E6"/>
    <w:rsid w:val="006D6F08"/>
    <w:rsid w:val="006D7175"/>
    <w:rsid w:val="006E062C"/>
    <w:rsid w:val="006E0AA2"/>
    <w:rsid w:val="006E1327"/>
    <w:rsid w:val="006E1A61"/>
    <w:rsid w:val="006E1B15"/>
    <w:rsid w:val="006E1C82"/>
    <w:rsid w:val="006E23DD"/>
    <w:rsid w:val="006E28B7"/>
    <w:rsid w:val="006E2A5B"/>
    <w:rsid w:val="006E2A9B"/>
    <w:rsid w:val="006E2B65"/>
    <w:rsid w:val="006E3294"/>
    <w:rsid w:val="006E3310"/>
    <w:rsid w:val="006E363F"/>
    <w:rsid w:val="006E38FA"/>
    <w:rsid w:val="006E3B9F"/>
    <w:rsid w:val="006E4396"/>
    <w:rsid w:val="006E46AC"/>
    <w:rsid w:val="006E4C47"/>
    <w:rsid w:val="006E4E26"/>
    <w:rsid w:val="006E4E39"/>
    <w:rsid w:val="006E509B"/>
    <w:rsid w:val="006E565E"/>
    <w:rsid w:val="006E5B87"/>
    <w:rsid w:val="006E673D"/>
    <w:rsid w:val="006E7339"/>
    <w:rsid w:val="006E7596"/>
    <w:rsid w:val="006E787C"/>
    <w:rsid w:val="006E788D"/>
    <w:rsid w:val="006E7D3B"/>
    <w:rsid w:val="006F1A93"/>
    <w:rsid w:val="006F1B11"/>
    <w:rsid w:val="006F1B70"/>
    <w:rsid w:val="006F2F5C"/>
    <w:rsid w:val="006F300E"/>
    <w:rsid w:val="006F341D"/>
    <w:rsid w:val="006F3CDE"/>
    <w:rsid w:val="006F464A"/>
    <w:rsid w:val="006F491D"/>
    <w:rsid w:val="006F58D4"/>
    <w:rsid w:val="006F6287"/>
    <w:rsid w:val="006F639A"/>
    <w:rsid w:val="006F6404"/>
    <w:rsid w:val="006F6582"/>
    <w:rsid w:val="006F6BB7"/>
    <w:rsid w:val="006F70FE"/>
    <w:rsid w:val="006F74E2"/>
    <w:rsid w:val="006F7AD4"/>
    <w:rsid w:val="006F7BE3"/>
    <w:rsid w:val="006F7E0F"/>
    <w:rsid w:val="006F7E32"/>
    <w:rsid w:val="00701784"/>
    <w:rsid w:val="0070346E"/>
    <w:rsid w:val="007036E6"/>
    <w:rsid w:val="00704157"/>
    <w:rsid w:val="00704CEF"/>
    <w:rsid w:val="00704E6E"/>
    <w:rsid w:val="00704EDB"/>
    <w:rsid w:val="007058A0"/>
    <w:rsid w:val="00706101"/>
    <w:rsid w:val="0070692C"/>
    <w:rsid w:val="00706E1C"/>
    <w:rsid w:val="00707072"/>
    <w:rsid w:val="007077D2"/>
    <w:rsid w:val="00707AAB"/>
    <w:rsid w:val="00707D61"/>
    <w:rsid w:val="0071134F"/>
    <w:rsid w:val="00711A5E"/>
    <w:rsid w:val="007120FA"/>
    <w:rsid w:val="007121E6"/>
    <w:rsid w:val="00712287"/>
    <w:rsid w:val="00712772"/>
    <w:rsid w:val="00712D54"/>
    <w:rsid w:val="0071437C"/>
    <w:rsid w:val="007144ED"/>
    <w:rsid w:val="0071466D"/>
    <w:rsid w:val="007148D3"/>
    <w:rsid w:val="007157C3"/>
    <w:rsid w:val="00715966"/>
    <w:rsid w:val="00715B9A"/>
    <w:rsid w:val="00715E42"/>
    <w:rsid w:val="007163F9"/>
    <w:rsid w:val="00717333"/>
    <w:rsid w:val="007174B7"/>
    <w:rsid w:val="007207E1"/>
    <w:rsid w:val="007227BE"/>
    <w:rsid w:val="007229C4"/>
    <w:rsid w:val="00722AD8"/>
    <w:rsid w:val="00722C43"/>
    <w:rsid w:val="00722D28"/>
    <w:rsid w:val="0072316F"/>
    <w:rsid w:val="007232A8"/>
    <w:rsid w:val="00723A6D"/>
    <w:rsid w:val="007246E6"/>
    <w:rsid w:val="007257D0"/>
    <w:rsid w:val="00725AD2"/>
    <w:rsid w:val="00726457"/>
    <w:rsid w:val="007267DD"/>
    <w:rsid w:val="00726835"/>
    <w:rsid w:val="00726EA6"/>
    <w:rsid w:val="00727030"/>
    <w:rsid w:val="00727208"/>
    <w:rsid w:val="00727680"/>
    <w:rsid w:val="00727EA2"/>
    <w:rsid w:val="00731A05"/>
    <w:rsid w:val="0073202A"/>
    <w:rsid w:val="00732A7F"/>
    <w:rsid w:val="00732BB4"/>
    <w:rsid w:val="00732CCB"/>
    <w:rsid w:val="00733016"/>
    <w:rsid w:val="007345B5"/>
    <w:rsid w:val="007348B1"/>
    <w:rsid w:val="0073524F"/>
    <w:rsid w:val="007357E4"/>
    <w:rsid w:val="0073627D"/>
    <w:rsid w:val="007362A6"/>
    <w:rsid w:val="00736A73"/>
    <w:rsid w:val="00736BCD"/>
    <w:rsid w:val="00736D7D"/>
    <w:rsid w:val="007377AA"/>
    <w:rsid w:val="00737F2D"/>
    <w:rsid w:val="00740AB3"/>
    <w:rsid w:val="00740BB8"/>
    <w:rsid w:val="00740CD3"/>
    <w:rsid w:val="00740E58"/>
    <w:rsid w:val="00741DF1"/>
    <w:rsid w:val="00741EA0"/>
    <w:rsid w:val="00741F54"/>
    <w:rsid w:val="00742FCA"/>
    <w:rsid w:val="00743BDC"/>
    <w:rsid w:val="00743CA4"/>
    <w:rsid w:val="007445A0"/>
    <w:rsid w:val="0074478C"/>
    <w:rsid w:val="00744B14"/>
    <w:rsid w:val="0074524B"/>
    <w:rsid w:val="00745E90"/>
    <w:rsid w:val="0074647E"/>
    <w:rsid w:val="00746842"/>
    <w:rsid w:val="007470FE"/>
    <w:rsid w:val="00747C09"/>
    <w:rsid w:val="00747D8B"/>
    <w:rsid w:val="0075089B"/>
    <w:rsid w:val="00751228"/>
    <w:rsid w:val="007523BA"/>
    <w:rsid w:val="00752A2F"/>
    <w:rsid w:val="00752B01"/>
    <w:rsid w:val="00752D61"/>
    <w:rsid w:val="00754062"/>
    <w:rsid w:val="007558CF"/>
    <w:rsid w:val="00756488"/>
    <w:rsid w:val="00756868"/>
    <w:rsid w:val="007571E1"/>
    <w:rsid w:val="00757295"/>
    <w:rsid w:val="00757A16"/>
    <w:rsid w:val="007604B2"/>
    <w:rsid w:val="00760A95"/>
    <w:rsid w:val="00761695"/>
    <w:rsid w:val="0076366C"/>
    <w:rsid w:val="00763C80"/>
    <w:rsid w:val="00765281"/>
    <w:rsid w:val="007658C1"/>
    <w:rsid w:val="007666BC"/>
    <w:rsid w:val="0076680C"/>
    <w:rsid w:val="007668D4"/>
    <w:rsid w:val="00766BAD"/>
    <w:rsid w:val="007673F8"/>
    <w:rsid w:val="007702CA"/>
    <w:rsid w:val="0077231C"/>
    <w:rsid w:val="0077241C"/>
    <w:rsid w:val="007729A2"/>
    <w:rsid w:val="00772D37"/>
    <w:rsid w:val="007739FB"/>
    <w:rsid w:val="00775097"/>
    <w:rsid w:val="007755F2"/>
    <w:rsid w:val="00776971"/>
    <w:rsid w:val="007774BC"/>
    <w:rsid w:val="007775A6"/>
    <w:rsid w:val="00777987"/>
    <w:rsid w:val="0078051C"/>
    <w:rsid w:val="00780A80"/>
    <w:rsid w:val="0078160F"/>
    <w:rsid w:val="0078177E"/>
    <w:rsid w:val="00781CC0"/>
    <w:rsid w:val="0078304C"/>
    <w:rsid w:val="0078344C"/>
    <w:rsid w:val="00783673"/>
    <w:rsid w:val="00785490"/>
    <w:rsid w:val="00785646"/>
    <w:rsid w:val="00785F54"/>
    <w:rsid w:val="00787137"/>
    <w:rsid w:val="00787524"/>
    <w:rsid w:val="0078782E"/>
    <w:rsid w:val="00787B02"/>
    <w:rsid w:val="00791415"/>
    <w:rsid w:val="007925EA"/>
    <w:rsid w:val="00792B4E"/>
    <w:rsid w:val="0079329E"/>
    <w:rsid w:val="007939B5"/>
    <w:rsid w:val="00793C86"/>
    <w:rsid w:val="00793CD8"/>
    <w:rsid w:val="00794AC0"/>
    <w:rsid w:val="00794CC6"/>
    <w:rsid w:val="00795AE4"/>
    <w:rsid w:val="00795C92"/>
    <w:rsid w:val="00796231"/>
    <w:rsid w:val="00796382"/>
    <w:rsid w:val="00796E8A"/>
    <w:rsid w:val="00797A63"/>
    <w:rsid w:val="00797DA6"/>
    <w:rsid w:val="00797E6A"/>
    <w:rsid w:val="00797EF5"/>
    <w:rsid w:val="007A1CB3"/>
    <w:rsid w:val="007A1E0F"/>
    <w:rsid w:val="007A1F57"/>
    <w:rsid w:val="007A21FF"/>
    <w:rsid w:val="007A232D"/>
    <w:rsid w:val="007A24D3"/>
    <w:rsid w:val="007A2F1A"/>
    <w:rsid w:val="007A306F"/>
    <w:rsid w:val="007A43A6"/>
    <w:rsid w:val="007A572F"/>
    <w:rsid w:val="007A58A6"/>
    <w:rsid w:val="007A7577"/>
    <w:rsid w:val="007B0279"/>
    <w:rsid w:val="007B048B"/>
    <w:rsid w:val="007B1462"/>
    <w:rsid w:val="007B1C21"/>
    <w:rsid w:val="007B2DC1"/>
    <w:rsid w:val="007B2F5F"/>
    <w:rsid w:val="007B3D2D"/>
    <w:rsid w:val="007B505A"/>
    <w:rsid w:val="007B50AE"/>
    <w:rsid w:val="007B51DF"/>
    <w:rsid w:val="007B5E59"/>
    <w:rsid w:val="007B693F"/>
    <w:rsid w:val="007B6F03"/>
    <w:rsid w:val="007B73B4"/>
    <w:rsid w:val="007C0553"/>
    <w:rsid w:val="007C05DD"/>
    <w:rsid w:val="007C16DB"/>
    <w:rsid w:val="007C23D7"/>
    <w:rsid w:val="007C3707"/>
    <w:rsid w:val="007C3D18"/>
    <w:rsid w:val="007C4015"/>
    <w:rsid w:val="007C517D"/>
    <w:rsid w:val="007C5CC3"/>
    <w:rsid w:val="007C6032"/>
    <w:rsid w:val="007C60BF"/>
    <w:rsid w:val="007C63D6"/>
    <w:rsid w:val="007C6A07"/>
    <w:rsid w:val="007C6D49"/>
    <w:rsid w:val="007C75A1"/>
    <w:rsid w:val="007C77A5"/>
    <w:rsid w:val="007D009A"/>
    <w:rsid w:val="007D04E5"/>
    <w:rsid w:val="007D0EA9"/>
    <w:rsid w:val="007D1157"/>
    <w:rsid w:val="007D1358"/>
    <w:rsid w:val="007D166C"/>
    <w:rsid w:val="007D1D38"/>
    <w:rsid w:val="007D2EDF"/>
    <w:rsid w:val="007D358F"/>
    <w:rsid w:val="007D3632"/>
    <w:rsid w:val="007D3747"/>
    <w:rsid w:val="007D5901"/>
    <w:rsid w:val="007D7157"/>
    <w:rsid w:val="007D7526"/>
    <w:rsid w:val="007E20AA"/>
    <w:rsid w:val="007E2813"/>
    <w:rsid w:val="007E2B52"/>
    <w:rsid w:val="007E2E2E"/>
    <w:rsid w:val="007E3F90"/>
    <w:rsid w:val="007E4610"/>
    <w:rsid w:val="007E4715"/>
    <w:rsid w:val="007E4831"/>
    <w:rsid w:val="007E4BFF"/>
    <w:rsid w:val="007E505B"/>
    <w:rsid w:val="007E5B09"/>
    <w:rsid w:val="007E6601"/>
    <w:rsid w:val="007E7091"/>
    <w:rsid w:val="007F004B"/>
    <w:rsid w:val="007F030F"/>
    <w:rsid w:val="007F0F20"/>
    <w:rsid w:val="007F1905"/>
    <w:rsid w:val="007F2A86"/>
    <w:rsid w:val="007F2D40"/>
    <w:rsid w:val="007F332D"/>
    <w:rsid w:val="007F4AAF"/>
    <w:rsid w:val="007F5745"/>
    <w:rsid w:val="007F577A"/>
    <w:rsid w:val="007F78FE"/>
    <w:rsid w:val="007F793E"/>
    <w:rsid w:val="0080038D"/>
    <w:rsid w:val="00800D32"/>
    <w:rsid w:val="00801038"/>
    <w:rsid w:val="00801A6B"/>
    <w:rsid w:val="008024F0"/>
    <w:rsid w:val="0080281E"/>
    <w:rsid w:val="00802FE6"/>
    <w:rsid w:val="008036B6"/>
    <w:rsid w:val="00803EE8"/>
    <w:rsid w:val="00803FAE"/>
    <w:rsid w:val="00804732"/>
    <w:rsid w:val="008048E6"/>
    <w:rsid w:val="00805621"/>
    <w:rsid w:val="00805993"/>
    <w:rsid w:val="0080599E"/>
    <w:rsid w:val="0080605F"/>
    <w:rsid w:val="0080678D"/>
    <w:rsid w:val="00806F67"/>
    <w:rsid w:val="008074B3"/>
    <w:rsid w:val="00807786"/>
    <w:rsid w:val="0080788E"/>
    <w:rsid w:val="008108A1"/>
    <w:rsid w:val="00810E31"/>
    <w:rsid w:val="00810FDD"/>
    <w:rsid w:val="00811163"/>
    <w:rsid w:val="00811253"/>
    <w:rsid w:val="008113F0"/>
    <w:rsid w:val="008118D5"/>
    <w:rsid w:val="00811BC7"/>
    <w:rsid w:val="00811FCB"/>
    <w:rsid w:val="0081201F"/>
    <w:rsid w:val="008137E7"/>
    <w:rsid w:val="00814787"/>
    <w:rsid w:val="008158D6"/>
    <w:rsid w:val="0081639E"/>
    <w:rsid w:val="00816C1D"/>
    <w:rsid w:val="00816C6A"/>
    <w:rsid w:val="00816CBB"/>
    <w:rsid w:val="00816DBF"/>
    <w:rsid w:val="00817196"/>
    <w:rsid w:val="00817A9C"/>
    <w:rsid w:val="008200D4"/>
    <w:rsid w:val="008200D9"/>
    <w:rsid w:val="00820D4F"/>
    <w:rsid w:val="0082151F"/>
    <w:rsid w:val="00822D0D"/>
    <w:rsid w:val="008235DB"/>
    <w:rsid w:val="008241B9"/>
    <w:rsid w:val="00824AB4"/>
    <w:rsid w:val="00825C42"/>
    <w:rsid w:val="00825CB8"/>
    <w:rsid w:val="00825D25"/>
    <w:rsid w:val="00825D8E"/>
    <w:rsid w:val="008266D1"/>
    <w:rsid w:val="00826871"/>
    <w:rsid w:val="00827D6F"/>
    <w:rsid w:val="0083054B"/>
    <w:rsid w:val="00831ADD"/>
    <w:rsid w:val="00831C18"/>
    <w:rsid w:val="008322B3"/>
    <w:rsid w:val="008329C0"/>
    <w:rsid w:val="008330BF"/>
    <w:rsid w:val="0083394B"/>
    <w:rsid w:val="00833D37"/>
    <w:rsid w:val="008376AC"/>
    <w:rsid w:val="00837D0D"/>
    <w:rsid w:val="00840393"/>
    <w:rsid w:val="008403CE"/>
    <w:rsid w:val="0084044F"/>
    <w:rsid w:val="00840B2A"/>
    <w:rsid w:val="00841011"/>
    <w:rsid w:val="0084167D"/>
    <w:rsid w:val="00842715"/>
    <w:rsid w:val="00843F13"/>
    <w:rsid w:val="00844279"/>
    <w:rsid w:val="008444E8"/>
    <w:rsid w:val="00844E80"/>
    <w:rsid w:val="008450CE"/>
    <w:rsid w:val="008454AC"/>
    <w:rsid w:val="0084671B"/>
    <w:rsid w:val="00846B21"/>
    <w:rsid w:val="00846FE7"/>
    <w:rsid w:val="0085034F"/>
    <w:rsid w:val="00851481"/>
    <w:rsid w:val="00851837"/>
    <w:rsid w:val="0085240F"/>
    <w:rsid w:val="0085256A"/>
    <w:rsid w:val="0085268C"/>
    <w:rsid w:val="008527D3"/>
    <w:rsid w:val="00853964"/>
    <w:rsid w:val="00853BCB"/>
    <w:rsid w:val="00853D35"/>
    <w:rsid w:val="008561A8"/>
    <w:rsid w:val="0085684E"/>
    <w:rsid w:val="00856911"/>
    <w:rsid w:val="00857D67"/>
    <w:rsid w:val="00860376"/>
    <w:rsid w:val="0086080C"/>
    <w:rsid w:val="00862294"/>
    <w:rsid w:val="0086269B"/>
    <w:rsid w:val="008631B9"/>
    <w:rsid w:val="00863E73"/>
    <w:rsid w:val="00864458"/>
    <w:rsid w:val="00864AA6"/>
    <w:rsid w:val="00864B51"/>
    <w:rsid w:val="00864EF6"/>
    <w:rsid w:val="00866906"/>
    <w:rsid w:val="00866AE0"/>
    <w:rsid w:val="008677FD"/>
    <w:rsid w:val="008706D4"/>
    <w:rsid w:val="00870DEE"/>
    <w:rsid w:val="00870F8A"/>
    <w:rsid w:val="008710C6"/>
    <w:rsid w:val="008719A4"/>
    <w:rsid w:val="00871D23"/>
    <w:rsid w:val="00872781"/>
    <w:rsid w:val="0087336F"/>
    <w:rsid w:val="00873CEA"/>
    <w:rsid w:val="00874312"/>
    <w:rsid w:val="0087437C"/>
    <w:rsid w:val="008743F7"/>
    <w:rsid w:val="0087486E"/>
    <w:rsid w:val="00874B8D"/>
    <w:rsid w:val="00874E2F"/>
    <w:rsid w:val="0087529B"/>
    <w:rsid w:val="008757E7"/>
    <w:rsid w:val="00875CD7"/>
    <w:rsid w:val="0087698C"/>
    <w:rsid w:val="00876B4D"/>
    <w:rsid w:val="008776C1"/>
    <w:rsid w:val="008776D7"/>
    <w:rsid w:val="00877B99"/>
    <w:rsid w:val="00877F18"/>
    <w:rsid w:val="00880094"/>
    <w:rsid w:val="0088057B"/>
    <w:rsid w:val="00880F0B"/>
    <w:rsid w:val="008811AA"/>
    <w:rsid w:val="0088265B"/>
    <w:rsid w:val="00883C44"/>
    <w:rsid w:val="0088681B"/>
    <w:rsid w:val="008868DE"/>
    <w:rsid w:val="00886B2D"/>
    <w:rsid w:val="00886F94"/>
    <w:rsid w:val="0088722C"/>
    <w:rsid w:val="008876B0"/>
    <w:rsid w:val="00887F67"/>
    <w:rsid w:val="00890D08"/>
    <w:rsid w:val="00890D60"/>
    <w:rsid w:val="00891C4B"/>
    <w:rsid w:val="00892C2F"/>
    <w:rsid w:val="008936EF"/>
    <w:rsid w:val="00893F1B"/>
    <w:rsid w:val="008941E3"/>
    <w:rsid w:val="00894569"/>
    <w:rsid w:val="00894A88"/>
    <w:rsid w:val="00895386"/>
    <w:rsid w:val="0089633E"/>
    <w:rsid w:val="008967AB"/>
    <w:rsid w:val="008969B5"/>
    <w:rsid w:val="008973A7"/>
    <w:rsid w:val="00897B1B"/>
    <w:rsid w:val="00897B30"/>
    <w:rsid w:val="008A01AC"/>
    <w:rsid w:val="008A0443"/>
    <w:rsid w:val="008A0518"/>
    <w:rsid w:val="008A11B9"/>
    <w:rsid w:val="008A21FF"/>
    <w:rsid w:val="008A2BB6"/>
    <w:rsid w:val="008A2CE2"/>
    <w:rsid w:val="008A30AC"/>
    <w:rsid w:val="008A331F"/>
    <w:rsid w:val="008A36F0"/>
    <w:rsid w:val="008A44B8"/>
    <w:rsid w:val="008A51A8"/>
    <w:rsid w:val="008A54C7"/>
    <w:rsid w:val="008A5707"/>
    <w:rsid w:val="008A5D11"/>
    <w:rsid w:val="008A62F6"/>
    <w:rsid w:val="008A77BF"/>
    <w:rsid w:val="008A77D8"/>
    <w:rsid w:val="008B0483"/>
    <w:rsid w:val="008B0A44"/>
    <w:rsid w:val="008B120C"/>
    <w:rsid w:val="008B15F2"/>
    <w:rsid w:val="008B1D56"/>
    <w:rsid w:val="008B2575"/>
    <w:rsid w:val="008B3DA1"/>
    <w:rsid w:val="008B45E6"/>
    <w:rsid w:val="008B51A0"/>
    <w:rsid w:val="008B592A"/>
    <w:rsid w:val="008B5E2D"/>
    <w:rsid w:val="008B5FD5"/>
    <w:rsid w:val="008B6474"/>
    <w:rsid w:val="008B65DE"/>
    <w:rsid w:val="008B7B5C"/>
    <w:rsid w:val="008C01E3"/>
    <w:rsid w:val="008C055C"/>
    <w:rsid w:val="008C0C99"/>
    <w:rsid w:val="008C0E7D"/>
    <w:rsid w:val="008C19B8"/>
    <w:rsid w:val="008C2017"/>
    <w:rsid w:val="008C21DC"/>
    <w:rsid w:val="008C22DD"/>
    <w:rsid w:val="008C34B3"/>
    <w:rsid w:val="008C48FE"/>
    <w:rsid w:val="008C4958"/>
    <w:rsid w:val="008C4BAA"/>
    <w:rsid w:val="008C5798"/>
    <w:rsid w:val="008C6AE8"/>
    <w:rsid w:val="008C7573"/>
    <w:rsid w:val="008C7643"/>
    <w:rsid w:val="008D00A5"/>
    <w:rsid w:val="008D2B14"/>
    <w:rsid w:val="008D3275"/>
    <w:rsid w:val="008D32E1"/>
    <w:rsid w:val="008D34F1"/>
    <w:rsid w:val="008D39D8"/>
    <w:rsid w:val="008D3D32"/>
    <w:rsid w:val="008D3DCB"/>
    <w:rsid w:val="008D44F4"/>
    <w:rsid w:val="008D524E"/>
    <w:rsid w:val="008D56F4"/>
    <w:rsid w:val="008D59AE"/>
    <w:rsid w:val="008D6A06"/>
    <w:rsid w:val="008D6D1A"/>
    <w:rsid w:val="008D7267"/>
    <w:rsid w:val="008E0114"/>
    <w:rsid w:val="008E0291"/>
    <w:rsid w:val="008E065E"/>
    <w:rsid w:val="008E0927"/>
    <w:rsid w:val="008E1909"/>
    <w:rsid w:val="008E1C99"/>
    <w:rsid w:val="008E21BD"/>
    <w:rsid w:val="008E3630"/>
    <w:rsid w:val="008E40E9"/>
    <w:rsid w:val="008E5B31"/>
    <w:rsid w:val="008E64F3"/>
    <w:rsid w:val="008E6728"/>
    <w:rsid w:val="008E75A0"/>
    <w:rsid w:val="008E7AC1"/>
    <w:rsid w:val="008F068E"/>
    <w:rsid w:val="008F121F"/>
    <w:rsid w:val="008F1EAB"/>
    <w:rsid w:val="008F24C1"/>
    <w:rsid w:val="008F2EC7"/>
    <w:rsid w:val="008F33DC"/>
    <w:rsid w:val="008F4687"/>
    <w:rsid w:val="008F477F"/>
    <w:rsid w:val="008F479A"/>
    <w:rsid w:val="008F487A"/>
    <w:rsid w:val="008F4E8F"/>
    <w:rsid w:val="008F4F1A"/>
    <w:rsid w:val="008F5714"/>
    <w:rsid w:val="008F5C96"/>
    <w:rsid w:val="0090009D"/>
    <w:rsid w:val="00902350"/>
    <w:rsid w:val="00902C93"/>
    <w:rsid w:val="0090336B"/>
    <w:rsid w:val="009052B8"/>
    <w:rsid w:val="00905315"/>
    <w:rsid w:val="009053AA"/>
    <w:rsid w:val="00905775"/>
    <w:rsid w:val="00905DF8"/>
    <w:rsid w:val="00905E37"/>
    <w:rsid w:val="009067F2"/>
    <w:rsid w:val="00906939"/>
    <w:rsid w:val="00906A89"/>
    <w:rsid w:val="00910A35"/>
    <w:rsid w:val="00910B7D"/>
    <w:rsid w:val="00911267"/>
    <w:rsid w:val="00911DFB"/>
    <w:rsid w:val="009128CD"/>
    <w:rsid w:val="00912B91"/>
    <w:rsid w:val="0091337E"/>
    <w:rsid w:val="009138C5"/>
    <w:rsid w:val="009139D9"/>
    <w:rsid w:val="00914226"/>
    <w:rsid w:val="00914AD8"/>
    <w:rsid w:val="00914D53"/>
    <w:rsid w:val="009150C4"/>
    <w:rsid w:val="0091556D"/>
    <w:rsid w:val="00915B53"/>
    <w:rsid w:val="00915EBA"/>
    <w:rsid w:val="00916079"/>
    <w:rsid w:val="00917CE9"/>
    <w:rsid w:val="009201E9"/>
    <w:rsid w:val="00920B85"/>
    <w:rsid w:val="00920BF2"/>
    <w:rsid w:val="00921798"/>
    <w:rsid w:val="00922010"/>
    <w:rsid w:val="00922D16"/>
    <w:rsid w:val="00923145"/>
    <w:rsid w:val="0092669F"/>
    <w:rsid w:val="00926911"/>
    <w:rsid w:val="00926C93"/>
    <w:rsid w:val="0092757A"/>
    <w:rsid w:val="00927BD7"/>
    <w:rsid w:val="00927C4F"/>
    <w:rsid w:val="00930E64"/>
    <w:rsid w:val="00931BD9"/>
    <w:rsid w:val="00931D37"/>
    <w:rsid w:val="0093236E"/>
    <w:rsid w:val="00932375"/>
    <w:rsid w:val="00932F6D"/>
    <w:rsid w:val="00933503"/>
    <w:rsid w:val="00933D0A"/>
    <w:rsid w:val="0093433F"/>
    <w:rsid w:val="00934C31"/>
    <w:rsid w:val="00935646"/>
    <w:rsid w:val="00935DF6"/>
    <w:rsid w:val="009368F3"/>
    <w:rsid w:val="0093773D"/>
    <w:rsid w:val="00940D4E"/>
    <w:rsid w:val="00940E9D"/>
    <w:rsid w:val="00941636"/>
    <w:rsid w:val="009430DF"/>
    <w:rsid w:val="00943742"/>
    <w:rsid w:val="00943BD1"/>
    <w:rsid w:val="009456A4"/>
    <w:rsid w:val="00945977"/>
    <w:rsid w:val="00945C05"/>
    <w:rsid w:val="00946146"/>
    <w:rsid w:val="00946945"/>
    <w:rsid w:val="00946AE5"/>
    <w:rsid w:val="00947509"/>
    <w:rsid w:val="00947713"/>
    <w:rsid w:val="0095037B"/>
    <w:rsid w:val="00950985"/>
    <w:rsid w:val="00950DE7"/>
    <w:rsid w:val="009525AB"/>
    <w:rsid w:val="00953635"/>
    <w:rsid w:val="0095380B"/>
    <w:rsid w:val="00953920"/>
    <w:rsid w:val="009539D3"/>
    <w:rsid w:val="00953BE9"/>
    <w:rsid w:val="00953D47"/>
    <w:rsid w:val="00954270"/>
    <w:rsid w:val="009544AE"/>
    <w:rsid w:val="00954674"/>
    <w:rsid w:val="00954BDE"/>
    <w:rsid w:val="00954C33"/>
    <w:rsid w:val="00955760"/>
    <w:rsid w:val="0095660B"/>
    <w:rsid w:val="009566C6"/>
    <w:rsid w:val="0095681E"/>
    <w:rsid w:val="00956A28"/>
    <w:rsid w:val="009572D4"/>
    <w:rsid w:val="00957A23"/>
    <w:rsid w:val="0096075C"/>
    <w:rsid w:val="00960B3E"/>
    <w:rsid w:val="00961683"/>
    <w:rsid w:val="00961921"/>
    <w:rsid w:val="00963017"/>
    <w:rsid w:val="0096353D"/>
    <w:rsid w:val="00963FFA"/>
    <w:rsid w:val="0096430A"/>
    <w:rsid w:val="00964A8D"/>
    <w:rsid w:val="0096554B"/>
    <w:rsid w:val="0096584A"/>
    <w:rsid w:val="0096629C"/>
    <w:rsid w:val="009663EE"/>
    <w:rsid w:val="009665A0"/>
    <w:rsid w:val="00966FDF"/>
    <w:rsid w:val="0097137B"/>
    <w:rsid w:val="00971F08"/>
    <w:rsid w:val="00972ADE"/>
    <w:rsid w:val="009739D8"/>
    <w:rsid w:val="00973ABD"/>
    <w:rsid w:val="0097420A"/>
    <w:rsid w:val="00974370"/>
    <w:rsid w:val="00975267"/>
    <w:rsid w:val="00975B79"/>
    <w:rsid w:val="00975F8D"/>
    <w:rsid w:val="0097603D"/>
    <w:rsid w:val="0097680B"/>
    <w:rsid w:val="00976949"/>
    <w:rsid w:val="00977F28"/>
    <w:rsid w:val="00980332"/>
    <w:rsid w:val="00980477"/>
    <w:rsid w:val="0098139F"/>
    <w:rsid w:val="00981746"/>
    <w:rsid w:val="009822DE"/>
    <w:rsid w:val="009843A1"/>
    <w:rsid w:val="009847D1"/>
    <w:rsid w:val="00984BA3"/>
    <w:rsid w:val="00985253"/>
    <w:rsid w:val="009853B3"/>
    <w:rsid w:val="009859A4"/>
    <w:rsid w:val="00986762"/>
    <w:rsid w:val="00986A48"/>
    <w:rsid w:val="009879F3"/>
    <w:rsid w:val="00987DCE"/>
    <w:rsid w:val="00990392"/>
    <w:rsid w:val="00990630"/>
    <w:rsid w:val="00991761"/>
    <w:rsid w:val="009919AD"/>
    <w:rsid w:val="00993218"/>
    <w:rsid w:val="009934CD"/>
    <w:rsid w:val="00993691"/>
    <w:rsid w:val="009936BF"/>
    <w:rsid w:val="00994CEE"/>
    <w:rsid w:val="00994DCA"/>
    <w:rsid w:val="00994F90"/>
    <w:rsid w:val="009951EB"/>
    <w:rsid w:val="00995612"/>
    <w:rsid w:val="00995D0B"/>
    <w:rsid w:val="009960EC"/>
    <w:rsid w:val="00996501"/>
    <w:rsid w:val="009970DD"/>
    <w:rsid w:val="00997390"/>
    <w:rsid w:val="00997938"/>
    <w:rsid w:val="009A0FBA"/>
    <w:rsid w:val="009A1601"/>
    <w:rsid w:val="009A2D8A"/>
    <w:rsid w:val="009A3AE7"/>
    <w:rsid w:val="009A3BB6"/>
    <w:rsid w:val="009A462D"/>
    <w:rsid w:val="009A4920"/>
    <w:rsid w:val="009A4A09"/>
    <w:rsid w:val="009A5BDF"/>
    <w:rsid w:val="009A5CBA"/>
    <w:rsid w:val="009A5D92"/>
    <w:rsid w:val="009A63C3"/>
    <w:rsid w:val="009A71BD"/>
    <w:rsid w:val="009A7880"/>
    <w:rsid w:val="009A7E94"/>
    <w:rsid w:val="009B1042"/>
    <w:rsid w:val="009B1359"/>
    <w:rsid w:val="009B1D1F"/>
    <w:rsid w:val="009B1F30"/>
    <w:rsid w:val="009B233A"/>
    <w:rsid w:val="009B248A"/>
    <w:rsid w:val="009B3075"/>
    <w:rsid w:val="009B3AC2"/>
    <w:rsid w:val="009B3D11"/>
    <w:rsid w:val="009B4134"/>
    <w:rsid w:val="009B4DF4"/>
    <w:rsid w:val="009B4FB3"/>
    <w:rsid w:val="009B564E"/>
    <w:rsid w:val="009B59CF"/>
    <w:rsid w:val="009B6046"/>
    <w:rsid w:val="009B640D"/>
    <w:rsid w:val="009B6527"/>
    <w:rsid w:val="009B6ECE"/>
    <w:rsid w:val="009B7E87"/>
    <w:rsid w:val="009B7F2D"/>
    <w:rsid w:val="009C0169"/>
    <w:rsid w:val="009C14C4"/>
    <w:rsid w:val="009C224E"/>
    <w:rsid w:val="009C24F1"/>
    <w:rsid w:val="009C28D9"/>
    <w:rsid w:val="009C3929"/>
    <w:rsid w:val="009C403E"/>
    <w:rsid w:val="009C5F6D"/>
    <w:rsid w:val="009C7868"/>
    <w:rsid w:val="009C7A06"/>
    <w:rsid w:val="009C7E88"/>
    <w:rsid w:val="009D095A"/>
    <w:rsid w:val="009D26C0"/>
    <w:rsid w:val="009D43E2"/>
    <w:rsid w:val="009D4FF0"/>
    <w:rsid w:val="009D524B"/>
    <w:rsid w:val="009D553F"/>
    <w:rsid w:val="009D68F4"/>
    <w:rsid w:val="009D703C"/>
    <w:rsid w:val="009D713B"/>
    <w:rsid w:val="009D718F"/>
    <w:rsid w:val="009D7C4B"/>
    <w:rsid w:val="009E068F"/>
    <w:rsid w:val="009E0CBF"/>
    <w:rsid w:val="009E1492"/>
    <w:rsid w:val="009E14E0"/>
    <w:rsid w:val="009E2FB3"/>
    <w:rsid w:val="009E35DB"/>
    <w:rsid w:val="009E39D9"/>
    <w:rsid w:val="009E47A3"/>
    <w:rsid w:val="009E50A0"/>
    <w:rsid w:val="009E6953"/>
    <w:rsid w:val="009E7C81"/>
    <w:rsid w:val="009E7D2D"/>
    <w:rsid w:val="009F08F3"/>
    <w:rsid w:val="009F199B"/>
    <w:rsid w:val="009F1F9D"/>
    <w:rsid w:val="009F2AD9"/>
    <w:rsid w:val="009F344F"/>
    <w:rsid w:val="009F39B5"/>
    <w:rsid w:val="009F6DCC"/>
    <w:rsid w:val="009F7B77"/>
    <w:rsid w:val="009F7BD7"/>
    <w:rsid w:val="00A004A1"/>
    <w:rsid w:val="00A01BB3"/>
    <w:rsid w:val="00A02E61"/>
    <w:rsid w:val="00A02EEC"/>
    <w:rsid w:val="00A031D8"/>
    <w:rsid w:val="00A0332E"/>
    <w:rsid w:val="00A048A8"/>
    <w:rsid w:val="00A04F49"/>
    <w:rsid w:val="00A06D83"/>
    <w:rsid w:val="00A10874"/>
    <w:rsid w:val="00A10B8E"/>
    <w:rsid w:val="00A12716"/>
    <w:rsid w:val="00A13A9F"/>
    <w:rsid w:val="00A13E54"/>
    <w:rsid w:val="00A14210"/>
    <w:rsid w:val="00A16210"/>
    <w:rsid w:val="00A164A0"/>
    <w:rsid w:val="00A174AA"/>
    <w:rsid w:val="00A17631"/>
    <w:rsid w:val="00A17F17"/>
    <w:rsid w:val="00A17F63"/>
    <w:rsid w:val="00A20092"/>
    <w:rsid w:val="00A20EE6"/>
    <w:rsid w:val="00A210AA"/>
    <w:rsid w:val="00A2193B"/>
    <w:rsid w:val="00A21B67"/>
    <w:rsid w:val="00A22921"/>
    <w:rsid w:val="00A22B27"/>
    <w:rsid w:val="00A231A6"/>
    <w:rsid w:val="00A2351A"/>
    <w:rsid w:val="00A238E3"/>
    <w:rsid w:val="00A24014"/>
    <w:rsid w:val="00A2440F"/>
    <w:rsid w:val="00A24C3B"/>
    <w:rsid w:val="00A260F3"/>
    <w:rsid w:val="00A264A9"/>
    <w:rsid w:val="00A26516"/>
    <w:rsid w:val="00A269BA"/>
    <w:rsid w:val="00A26A71"/>
    <w:rsid w:val="00A26DAA"/>
    <w:rsid w:val="00A26DCF"/>
    <w:rsid w:val="00A27785"/>
    <w:rsid w:val="00A30187"/>
    <w:rsid w:val="00A30FF2"/>
    <w:rsid w:val="00A32744"/>
    <w:rsid w:val="00A32CE7"/>
    <w:rsid w:val="00A341D9"/>
    <w:rsid w:val="00A3448A"/>
    <w:rsid w:val="00A347F9"/>
    <w:rsid w:val="00A35081"/>
    <w:rsid w:val="00A3610C"/>
    <w:rsid w:val="00A36297"/>
    <w:rsid w:val="00A372FE"/>
    <w:rsid w:val="00A408CE"/>
    <w:rsid w:val="00A40C30"/>
    <w:rsid w:val="00A40D66"/>
    <w:rsid w:val="00A40F99"/>
    <w:rsid w:val="00A41B5A"/>
    <w:rsid w:val="00A41E2B"/>
    <w:rsid w:val="00A4203C"/>
    <w:rsid w:val="00A42CA0"/>
    <w:rsid w:val="00A431D3"/>
    <w:rsid w:val="00A44071"/>
    <w:rsid w:val="00A44419"/>
    <w:rsid w:val="00A45282"/>
    <w:rsid w:val="00A45B74"/>
    <w:rsid w:val="00A46C44"/>
    <w:rsid w:val="00A47169"/>
    <w:rsid w:val="00A47881"/>
    <w:rsid w:val="00A50C2E"/>
    <w:rsid w:val="00A517E5"/>
    <w:rsid w:val="00A522CB"/>
    <w:rsid w:val="00A52E1D"/>
    <w:rsid w:val="00A53BF7"/>
    <w:rsid w:val="00A54653"/>
    <w:rsid w:val="00A546F0"/>
    <w:rsid w:val="00A57040"/>
    <w:rsid w:val="00A6097E"/>
    <w:rsid w:val="00A60F7B"/>
    <w:rsid w:val="00A612DB"/>
    <w:rsid w:val="00A61499"/>
    <w:rsid w:val="00A61E17"/>
    <w:rsid w:val="00A62A77"/>
    <w:rsid w:val="00A630B9"/>
    <w:rsid w:val="00A63483"/>
    <w:rsid w:val="00A64A78"/>
    <w:rsid w:val="00A657D7"/>
    <w:rsid w:val="00A660AC"/>
    <w:rsid w:val="00A66962"/>
    <w:rsid w:val="00A674CC"/>
    <w:rsid w:val="00A67851"/>
    <w:rsid w:val="00A67E6C"/>
    <w:rsid w:val="00A71536"/>
    <w:rsid w:val="00A7181F"/>
    <w:rsid w:val="00A71B99"/>
    <w:rsid w:val="00A71F78"/>
    <w:rsid w:val="00A722E3"/>
    <w:rsid w:val="00A726F1"/>
    <w:rsid w:val="00A739D0"/>
    <w:rsid w:val="00A74F39"/>
    <w:rsid w:val="00A74FAB"/>
    <w:rsid w:val="00A750F6"/>
    <w:rsid w:val="00A7535A"/>
    <w:rsid w:val="00A75372"/>
    <w:rsid w:val="00A761D4"/>
    <w:rsid w:val="00A7628B"/>
    <w:rsid w:val="00A772AB"/>
    <w:rsid w:val="00A77A56"/>
    <w:rsid w:val="00A77A66"/>
    <w:rsid w:val="00A77C17"/>
    <w:rsid w:val="00A77EC4"/>
    <w:rsid w:val="00A8040C"/>
    <w:rsid w:val="00A80D59"/>
    <w:rsid w:val="00A80F5B"/>
    <w:rsid w:val="00A81003"/>
    <w:rsid w:val="00A820CC"/>
    <w:rsid w:val="00A82D2D"/>
    <w:rsid w:val="00A83AB7"/>
    <w:rsid w:val="00A850E6"/>
    <w:rsid w:val="00A86154"/>
    <w:rsid w:val="00A91EDB"/>
    <w:rsid w:val="00A921DC"/>
    <w:rsid w:val="00A92879"/>
    <w:rsid w:val="00A9301B"/>
    <w:rsid w:val="00A93B83"/>
    <w:rsid w:val="00A9442A"/>
    <w:rsid w:val="00A96A2C"/>
    <w:rsid w:val="00A96B79"/>
    <w:rsid w:val="00A96E0F"/>
    <w:rsid w:val="00A9758A"/>
    <w:rsid w:val="00AA016F"/>
    <w:rsid w:val="00AA1ED6"/>
    <w:rsid w:val="00AA3168"/>
    <w:rsid w:val="00AA3352"/>
    <w:rsid w:val="00AA3CF6"/>
    <w:rsid w:val="00AA49DE"/>
    <w:rsid w:val="00AA4C19"/>
    <w:rsid w:val="00AA51D6"/>
    <w:rsid w:val="00AA522F"/>
    <w:rsid w:val="00AA5922"/>
    <w:rsid w:val="00AA5F95"/>
    <w:rsid w:val="00AA6427"/>
    <w:rsid w:val="00AA658A"/>
    <w:rsid w:val="00AA6D0B"/>
    <w:rsid w:val="00AA70FB"/>
    <w:rsid w:val="00AA7276"/>
    <w:rsid w:val="00AA7ACE"/>
    <w:rsid w:val="00AB010F"/>
    <w:rsid w:val="00AB0265"/>
    <w:rsid w:val="00AB04C7"/>
    <w:rsid w:val="00AB0BC8"/>
    <w:rsid w:val="00AB0C32"/>
    <w:rsid w:val="00AB0E29"/>
    <w:rsid w:val="00AB11CA"/>
    <w:rsid w:val="00AB14D9"/>
    <w:rsid w:val="00AB23A9"/>
    <w:rsid w:val="00AB33A0"/>
    <w:rsid w:val="00AB3634"/>
    <w:rsid w:val="00AB3682"/>
    <w:rsid w:val="00AB3DAF"/>
    <w:rsid w:val="00AB4A99"/>
    <w:rsid w:val="00AB4AB8"/>
    <w:rsid w:val="00AB655E"/>
    <w:rsid w:val="00AB753F"/>
    <w:rsid w:val="00AB76C8"/>
    <w:rsid w:val="00AB76F7"/>
    <w:rsid w:val="00AB78F4"/>
    <w:rsid w:val="00AB7B87"/>
    <w:rsid w:val="00AC007F"/>
    <w:rsid w:val="00AC0A2C"/>
    <w:rsid w:val="00AC18AC"/>
    <w:rsid w:val="00AC1BF1"/>
    <w:rsid w:val="00AC1CA4"/>
    <w:rsid w:val="00AC2AD3"/>
    <w:rsid w:val="00AC2ECD"/>
    <w:rsid w:val="00AC3119"/>
    <w:rsid w:val="00AC3A0E"/>
    <w:rsid w:val="00AC4074"/>
    <w:rsid w:val="00AC49FB"/>
    <w:rsid w:val="00AC519F"/>
    <w:rsid w:val="00AC5263"/>
    <w:rsid w:val="00AC52E3"/>
    <w:rsid w:val="00AC591A"/>
    <w:rsid w:val="00AC5A10"/>
    <w:rsid w:val="00AC725C"/>
    <w:rsid w:val="00AC730A"/>
    <w:rsid w:val="00AC7315"/>
    <w:rsid w:val="00AD0AA3"/>
    <w:rsid w:val="00AD141D"/>
    <w:rsid w:val="00AD1A52"/>
    <w:rsid w:val="00AD3F94"/>
    <w:rsid w:val="00AD4778"/>
    <w:rsid w:val="00AD4A5A"/>
    <w:rsid w:val="00AD5CC2"/>
    <w:rsid w:val="00AD717B"/>
    <w:rsid w:val="00AD7C29"/>
    <w:rsid w:val="00AD7E33"/>
    <w:rsid w:val="00AD7E3F"/>
    <w:rsid w:val="00AE27AC"/>
    <w:rsid w:val="00AE29BD"/>
    <w:rsid w:val="00AE3C38"/>
    <w:rsid w:val="00AE40E0"/>
    <w:rsid w:val="00AE4795"/>
    <w:rsid w:val="00AE4DBA"/>
    <w:rsid w:val="00AE4F07"/>
    <w:rsid w:val="00AE5BE3"/>
    <w:rsid w:val="00AF0253"/>
    <w:rsid w:val="00AF03BD"/>
    <w:rsid w:val="00AF0A24"/>
    <w:rsid w:val="00AF0F66"/>
    <w:rsid w:val="00AF18FE"/>
    <w:rsid w:val="00AF1C5D"/>
    <w:rsid w:val="00AF1F8C"/>
    <w:rsid w:val="00AF234E"/>
    <w:rsid w:val="00AF316D"/>
    <w:rsid w:val="00AF332E"/>
    <w:rsid w:val="00AF4191"/>
    <w:rsid w:val="00AF42D7"/>
    <w:rsid w:val="00AF443B"/>
    <w:rsid w:val="00AF46E2"/>
    <w:rsid w:val="00AF5437"/>
    <w:rsid w:val="00AF5AAF"/>
    <w:rsid w:val="00AF67A3"/>
    <w:rsid w:val="00B00175"/>
    <w:rsid w:val="00B00588"/>
    <w:rsid w:val="00B00678"/>
    <w:rsid w:val="00B006FE"/>
    <w:rsid w:val="00B007CB"/>
    <w:rsid w:val="00B0099F"/>
    <w:rsid w:val="00B009BF"/>
    <w:rsid w:val="00B0249F"/>
    <w:rsid w:val="00B02AA9"/>
    <w:rsid w:val="00B02FA3"/>
    <w:rsid w:val="00B035A1"/>
    <w:rsid w:val="00B04514"/>
    <w:rsid w:val="00B045F0"/>
    <w:rsid w:val="00B05084"/>
    <w:rsid w:val="00B05271"/>
    <w:rsid w:val="00B07169"/>
    <w:rsid w:val="00B0723A"/>
    <w:rsid w:val="00B07A8A"/>
    <w:rsid w:val="00B07D29"/>
    <w:rsid w:val="00B105D0"/>
    <w:rsid w:val="00B13B60"/>
    <w:rsid w:val="00B144B8"/>
    <w:rsid w:val="00B15115"/>
    <w:rsid w:val="00B157F9"/>
    <w:rsid w:val="00B15D5D"/>
    <w:rsid w:val="00B16833"/>
    <w:rsid w:val="00B168B8"/>
    <w:rsid w:val="00B16D2D"/>
    <w:rsid w:val="00B17A64"/>
    <w:rsid w:val="00B17B5E"/>
    <w:rsid w:val="00B20256"/>
    <w:rsid w:val="00B20D09"/>
    <w:rsid w:val="00B21620"/>
    <w:rsid w:val="00B22367"/>
    <w:rsid w:val="00B22410"/>
    <w:rsid w:val="00B2289F"/>
    <w:rsid w:val="00B22FA9"/>
    <w:rsid w:val="00B23308"/>
    <w:rsid w:val="00B24485"/>
    <w:rsid w:val="00B2465B"/>
    <w:rsid w:val="00B25315"/>
    <w:rsid w:val="00B25854"/>
    <w:rsid w:val="00B26ED7"/>
    <w:rsid w:val="00B273F8"/>
    <w:rsid w:val="00B2763F"/>
    <w:rsid w:val="00B276D9"/>
    <w:rsid w:val="00B27AAC"/>
    <w:rsid w:val="00B27B0F"/>
    <w:rsid w:val="00B300FC"/>
    <w:rsid w:val="00B3048F"/>
    <w:rsid w:val="00B30929"/>
    <w:rsid w:val="00B30F0D"/>
    <w:rsid w:val="00B31344"/>
    <w:rsid w:val="00B324C3"/>
    <w:rsid w:val="00B32D23"/>
    <w:rsid w:val="00B331C9"/>
    <w:rsid w:val="00B3360C"/>
    <w:rsid w:val="00B33626"/>
    <w:rsid w:val="00B3406F"/>
    <w:rsid w:val="00B34914"/>
    <w:rsid w:val="00B34FA8"/>
    <w:rsid w:val="00B36316"/>
    <w:rsid w:val="00B36D5D"/>
    <w:rsid w:val="00B37091"/>
    <w:rsid w:val="00B372AA"/>
    <w:rsid w:val="00B40445"/>
    <w:rsid w:val="00B4068F"/>
    <w:rsid w:val="00B409E0"/>
    <w:rsid w:val="00B41888"/>
    <w:rsid w:val="00B4191B"/>
    <w:rsid w:val="00B421EE"/>
    <w:rsid w:val="00B42CA1"/>
    <w:rsid w:val="00B4387C"/>
    <w:rsid w:val="00B43A94"/>
    <w:rsid w:val="00B43C5A"/>
    <w:rsid w:val="00B45410"/>
    <w:rsid w:val="00B459D8"/>
    <w:rsid w:val="00B45A52"/>
    <w:rsid w:val="00B45E9B"/>
    <w:rsid w:val="00B46175"/>
    <w:rsid w:val="00B465A5"/>
    <w:rsid w:val="00B46FD3"/>
    <w:rsid w:val="00B47390"/>
    <w:rsid w:val="00B47AA0"/>
    <w:rsid w:val="00B52263"/>
    <w:rsid w:val="00B53060"/>
    <w:rsid w:val="00B5370A"/>
    <w:rsid w:val="00B53D15"/>
    <w:rsid w:val="00B548B7"/>
    <w:rsid w:val="00B54C1C"/>
    <w:rsid w:val="00B5537A"/>
    <w:rsid w:val="00B5551A"/>
    <w:rsid w:val="00B5588F"/>
    <w:rsid w:val="00B56AF9"/>
    <w:rsid w:val="00B60085"/>
    <w:rsid w:val="00B60912"/>
    <w:rsid w:val="00B61C93"/>
    <w:rsid w:val="00B64CC7"/>
    <w:rsid w:val="00B664C7"/>
    <w:rsid w:val="00B66A32"/>
    <w:rsid w:val="00B66ABD"/>
    <w:rsid w:val="00B67111"/>
    <w:rsid w:val="00B7060C"/>
    <w:rsid w:val="00B7082C"/>
    <w:rsid w:val="00B725E2"/>
    <w:rsid w:val="00B72CEA"/>
    <w:rsid w:val="00B7311A"/>
    <w:rsid w:val="00B739F6"/>
    <w:rsid w:val="00B749BF"/>
    <w:rsid w:val="00B7796C"/>
    <w:rsid w:val="00B80999"/>
    <w:rsid w:val="00B80FA0"/>
    <w:rsid w:val="00B81A6C"/>
    <w:rsid w:val="00B826C4"/>
    <w:rsid w:val="00B833E0"/>
    <w:rsid w:val="00B83488"/>
    <w:rsid w:val="00B842E4"/>
    <w:rsid w:val="00B84AEA"/>
    <w:rsid w:val="00B84D14"/>
    <w:rsid w:val="00B85103"/>
    <w:rsid w:val="00B85388"/>
    <w:rsid w:val="00B85DE5"/>
    <w:rsid w:val="00B8614D"/>
    <w:rsid w:val="00B86FF4"/>
    <w:rsid w:val="00B90ABF"/>
    <w:rsid w:val="00B90AC0"/>
    <w:rsid w:val="00B90B68"/>
    <w:rsid w:val="00B90D2B"/>
    <w:rsid w:val="00B90F73"/>
    <w:rsid w:val="00B91217"/>
    <w:rsid w:val="00B914D0"/>
    <w:rsid w:val="00B93B59"/>
    <w:rsid w:val="00B9406A"/>
    <w:rsid w:val="00B974D7"/>
    <w:rsid w:val="00BA03B0"/>
    <w:rsid w:val="00BA0447"/>
    <w:rsid w:val="00BA2280"/>
    <w:rsid w:val="00BA2A08"/>
    <w:rsid w:val="00BA3DF6"/>
    <w:rsid w:val="00BA4C95"/>
    <w:rsid w:val="00BA5186"/>
    <w:rsid w:val="00BA56D2"/>
    <w:rsid w:val="00BA5B83"/>
    <w:rsid w:val="00BA76E0"/>
    <w:rsid w:val="00BB23EF"/>
    <w:rsid w:val="00BB2A25"/>
    <w:rsid w:val="00BB3148"/>
    <w:rsid w:val="00BB3490"/>
    <w:rsid w:val="00BB40C1"/>
    <w:rsid w:val="00BB50F5"/>
    <w:rsid w:val="00BB51E9"/>
    <w:rsid w:val="00BB5F1A"/>
    <w:rsid w:val="00BB623C"/>
    <w:rsid w:val="00BB6ECF"/>
    <w:rsid w:val="00BC02F6"/>
    <w:rsid w:val="00BC0FDC"/>
    <w:rsid w:val="00BC1070"/>
    <w:rsid w:val="00BC1471"/>
    <w:rsid w:val="00BC156D"/>
    <w:rsid w:val="00BC193E"/>
    <w:rsid w:val="00BC24D6"/>
    <w:rsid w:val="00BC25EC"/>
    <w:rsid w:val="00BC3053"/>
    <w:rsid w:val="00BC4579"/>
    <w:rsid w:val="00BC4D2E"/>
    <w:rsid w:val="00BC4D97"/>
    <w:rsid w:val="00BC5C1C"/>
    <w:rsid w:val="00BC6992"/>
    <w:rsid w:val="00BC6BD8"/>
    <w:rsid w:val="00BC6C78"/>
    <w:rsid w:val="00BC6D0A"/>
    <w:rsid w:val="00BC6FA0"/>
    <w:rsid w:val="00BC7480"/>
    <w:rsid w:val="00BD25C7"/>
    <w:rsid w:val="00BD33CE"/>
    <w:rsid w:val="00BD389D"/>
    <w:rsid w:val="00BD3F40"/>
    <w:rsid w:val="00BD4099"/>
    <w:rsid w:val="00BD48AC"/>
    <w:rsid w:val="00BD5F1A"/>
    <w:rsid w:val="00BD75A8"/>
    <w:rsid w:val="00BE018E"/>
    <w:rsid w:val="00BE03FC"/>
    <w:rsid w:val="00BE08A5"/>
    <w:rsid w:val="00BE120D"/>
    <w:rsid w:val="00BE1234"/>
    <w:rsid w:val="00BE26CF"/>
    <w:rsid w:val="00BE2B3B"/>
    <w:rsid w:val="00BE2FA6"/>
    <w:rsid w:val="00BE30DB"/>
    <w:rsid w:val="00BE333F"/>
    <w:rsid w:val="00BE3806"/>
    <w:rsid w:val="00BE52DE"/>
    <w:rsid w:val="00BE588B"/>
    <w:rsid w:val="00BE67EB"/>
    <w:rsid w:val="00BE7369"/>
    <w:rsid w:val="00BE7406"/>
    <w:rsid w:val="00BE7603"/>
    <w:rsid w:val="00BF035A"/>
    <w:rsid w:val="00BF1583"/>
    <w:rsid w:val="00BF175B"/>
    <w:rsid w:val="00BF3279"/>
    <w:rsid w:val="00BF34E7"/>
    <w:rsid w:val="00BF3A92"/>
    <w:rsid w:val="00BF3B90"/>
    <w:rsid w:val="00BF3F4C"/>
    <w:rsid w:val="00BF56B7"/>
    <w:rsid w:val="00BF5ACD"/>
    <w:rsid w:val="00BF64E2"/>
    <w:rsid w:val="00BF72F5"/>
    <w:rsid w:val="00BF74C7"/>
    <w:rsid w:val="00BF7E9B"/>
    <w:rsid w:val="00C0063F"/>
    <w:rsid w:val="00C015F1"/>
    <w:rsid w:val="00C017FC"/>
    <w:rsid w:val="00C01E15"/>
    <w:rsid w:val="00C01E30"/>
    <w:rsid w:val="00C01F33"/>
    <w:rsid w:val="00C026D6"/>
    <w:rsid w:val="00C02CC6"/>
    <w:rsid w:val="00C040F7"/>
    <w:rsid w:val="00C04197"/>
    <w:rsid w:val="00C044AB"/>
    <w:rsid w:val="00C04D74"/>
    <w:rsid w:val="00C05706"/>
    <w:rsid w:val="00C05729"/>
    <w:rsid w:val="00C05D3D"/>
    <w:rsid w:val="00C05E28"/>
    <w:rsid w:val="00C072A4"/>
    <w:rsid w:val="00C07377"/>
    <w:rsid w:val="00C07667"/>
    <w:rsid w:val="00C07C8E"/>
    <w:rsid w:val="00C10478"/>
    <w:rsid w:val="00C111AC"/>
    <w:rsid w:val="00C1147F"/>
    <w:rsid w:val="00C1167C"/>
    <w:rsid w:val="00C11C00"/>
    <w:rsid w:val="00C11D8B"/>
    <w:rsid w:val="00C12107"/>
    <w:rsid w:val="00C126AE"/>
    <w:rsid w:val="00C13649"/>
    <w:rsid w:val="00C13D5A"/>
    <w:rsid w:val="00C146C1"/>
    <w:rsid w:val="00C1471D"/>
    <w:rsid w:val="00C14D4B"/>
    <w:rsid w:val="00C15182"/>
    <w:rsid w:val="00C154BB"/>
    <w:rsid w:val="00C17623"/>
    <w:rsid w:val="00C20445"/>
    <w:rsid w:val="00C2120E"/>
    <w:rsid w:val="00C21363"/>
    <w:rsid w:val="00C225D5"/>
    <w:rsid w:val="00C23737"/>
    <w:rsid w:val="00C24F34"/>
    <w:rsid w:val="00C2555E"/>
    <w:rsid w:val="00C268E6"/>
    <w:rsid w:val="00C279B5"/>
    <w:rsid w:val="00C27C45"/>
    <w:rsid w:val="00C30252"/>
    <w:rsid w:val="00C312CF"/>
    <w:rsid w:val="00C31BC1"/>
    <w:rsid w:val="00C31BD1"/>
    <w:rsid w:val="00C31BE9"/>
    <w:rsid w:val="00C327B5"/>
    <w:rsid w:val="00C35513"/>
    <w:rsid w:val="00C36343"/>
    <w:rsid w:val="00C36EF3"/>
    <w:rsid w:val="00C3719D"/>
    <w:rsid w:val="00C37543"/>
    <w:rsid w:val="00C37A0A"/>
    <w:rsid w:val="00C37CB2"/>
    <w:rsid w:val="00C37DE7"/>
    <w:rsid w:val="00C40435"/>
    <w:rsid w:val="00C42E00"/>
    <w:rsid w:val="00C4347C"/>
    <w:rsid w:val="00C44095"/>
    <w:rsid w:val="00C46BC8"/>
    <w:rsid w:val="00C46D76"/>
    <w:rsid w:val="00C473A5"/>
    <w:rsid w:val="00C476D0"/>
    <w:rsid w:val="00C504E3"/>
    <w:rsid w:val="00C50B35"/>
    <w:rsid w:val="00C50E89"/>
    <w:rsid w:val="00C51BEE"/>
    <w:rsid w:val="00C52337"/>
    <w:rsid w:val="00C524E3"/>
    <w:rsid w:val="00C54995"/>
    <w:rsid w:val="00C54C5B"/>
    <w:rsid w:val="00C54D41"/>
    <w:rsid w:val="00C54E4E"/>
    <w:rsid w:val="00C57427"/>
    <w:rsid w:val="00C60532"/>
    <w:rsid w:val="00C605DA"/>
    <w:rsid w:val="00C60783"/>
    <w:rsid w:val="00C60BFC"/>
    <w:rsid w:val="00C62381"/>
    <w:rsid w:val="00C63E4F"/>
    <w:rsid w:val="00C6418B"/>
    <w:rsid w:val="00C64550"/>
    <w:rsid w:val="00C64672"/>
    <w:rsid w:val="00C656EB"/>
    <w:rsid w:val="00C65B46"/>
    <w:rsid w:val="00C663D2"/>
    <w:rsid w:val="00C66DF5"/>
    <w:rsid w:val="00C66DFB"/>
    <w:rsid w:val="00C66F9B"/>
    <w:rsid w:val="00C6704E"/>
    <w:rsid w:val="00C673A3"/>
    <w:rsid w:val="00C7011C"/>
    <w:rsid w:val="00C7014C"/>
    <w:rsid w:val="00C70697"/>
    <w:rsid w:val="00C72093"/>
    <w:rsid w:val="00C7258D"/>
    <w:rsid w:val="00C72660"/>
    <w:rsid w:val="00C726E6"/>
    <w:rsid w:val="00C72EF4"/>
    <w:rsid w:val="00C73621"/>
    <w:rsid w:val="00C744FE"/>
    <w:rsid w:val="00C74B3C"/>
    <w:rsid w:val="00C75D2F"/>
    <w:rsid w:val="00C766F2"/>
    <w:rsid w:val="00C767BE"/>
    <w:rsid w:val="00C7699F"/>
    <w:rsid w:val="00C76B57"/>
    <w:rsid w:val="00C76E3C"/>
    <w:rsid w:val="00C77C47"/>
    <w:rsid w:val="00C81568"/>
    <w:rsid w:val="00C8156B"/>
    <w:rsid w:val="00C8157C"/>
    <w:rsid w:val="00C81900"/>
    <w:rsid w:val="00C822BC"/>
    <w:rsid w:val="00C8332B"/>
    <w:rsid w:val="00C83B81"/>
    <w:rsid w:val="00C83B8A"/>
    <w:rsid w:val="00C83BD0"/>
    <w:rsid w:val="00C84EB4"/>
    <w:rsid w:val="00C84F6B"/>
    <w:rsid w:val="00C85AC0"/>
    <w:rsid w:val="00C85B38"/>
    <w:rsid w:val="00C85D18"/>
    <w:rsid w:val="00C8720A"/>
    <w:rsid w:val="00C8733F"/>
    <w:rsid w:val="00C879D5"/>
    <w:rsid w:val="00C9027A"/>
    <w:rsid w:val="00C9068E"/>
    <w:rsid w:val="00C90BEA"/>
    <w:rsid w:val="00C9236D"/>
    <w:rsid w:val="00C931D0"/>
    <w:rsid w:val="00C93814"/>
    <w:rsid w:val="00C93C4B"/>
    <w:rsid w:val="00C93EA7"/>
    <w:rsid w:val="00C944AB"/>
    <w:rsid w:val="00C945BB"/>
    <w:rsid w:val="00C94890"/>
    <w:rsid w:val="00C94D95"/>
    <w:rsid w:val="00C955E2"/>
    <w:rsid w:val="00C95B40"/>
    <w:rsid w:val="00C966D2"/>
    <w:rsid w:val="00C96FC3"/>
    <w:rsid w:val="00CA005E"/>
    <w:rsid w:val="00CA0D1F"/>
    <w:rsid w:val="00CA1168"/>
    <w:rsid w:val="00CA14BC"/>
    <w:rsid w:val="00CA1ED8"/>
    <w:rsid w:val="00CA3643"/>
    <w:rsid w:val="00CA3866"/>
    <w:rsid w:val="00CA3979"/>
    <w:rsid w:val="00CA4CF3"/>
    <w:rsid w:val="00CA4E5F"/>
    <w:rsid w:val="00CA5A00"/>
    <w:rsid w:val="00CA5D4C"/>
    <w:rsid w:val="00CA600D"/>
    <w:rsid w:val="00CA6CEC"/>
    <w:rsid w:val="00CA7294"/>
    <w:rsid w:val="00CB04D6"/>
    <w:rsid w:val="00CB0854"/>
    <w:rsid w:val="00CB0A1C"/>
    <w:rsid w:val="00CB0B37"/>
    <w:rsid w:val="00CB18D3"/>
    <w:rsid w:val="00CB1A62"/>
    <w:rsid w:val="00CB1F63"/>
    <w:rsid w:val="00CB2EA5"/>
    <w:rsid w:val="00CB4609"/>
    <w:rsid w:val="00CB4B1A"/>
    <w:rsid w:val="00CB54F4"/>
    <w:rsid w:val="00CB5D15"/>
    <w:rsid w:val="00CB62DB"/>
    <w:rsid w:val="00CB7170"/>
    <w:rsid w:val="00CB730F"/>
    <w:rsid w:val="00CB7453"/>
    <w:rsid w:val="00CB7707"/>
    <w:rsid w:val="00CC040E"/>
    <w:rsid w:val="00CC0A15"/>
    <w:rsid w:val="00CC111F"/>
    <w:rsid w:val="00CC1F11"/>
    <w:rsid w:val="00CC2011"/>
    <w:rsid w:val="00CC2AA6"/>
    <w:rsid w:val="00CC2EBC"/>
    <w:rsid w:val="00CC3EA0"/>
    <w:rsid w:val="00CC56BF"/>
    <w:rsid w:val="00CC590E"/>
    <w:rsid w:val="00CC5E66"/>
    <w:rsid w:val="00CC646F"/>
    <w:rsid w:val="00CC7B45"/>
    <w:rsid w:val="00CD0907"/>
    <w:rsid w:val="00CD0B59"/>
    <w:rsid w:val="00CD1188"/>
    <w:rsid w:val="00CD1223"/>
    <w:rsid w:val="00CD2A47"/>
    <w:rsid w:val="00CD2B7D"/>
    <w:rsid w:val="00CD2C5A"/>
    <w:rsid w:val="00CD2ED1"/>
    <w:rsid w:val="00CD328F"/>
    <w:rsid w:val="00CD337B"/>
    <w:rsid w:val="00CD3B56"/>
    <w:rsid w:val="00CD49A4"/>
    <w:rsid w:val="00CD4D28"/>
    <w:rsid w:val="00CD63E2"/>
    <w:rsid w:val="00CD6667"/>
    <w:rsid w:val="00CD7669"/>
    <w:rsid w:val="00CD7C0C"/>
    <w:rsid w:val="00CE0263"/>
    <w:rsid w:val="00CE0424"/>
    <w:rsid w:val="00CE145B"/>
    <w:rsid w:val="00CE1CDC"/>
    <w:rsid w:val="00CE1FA1"/>
    <w:rsid w:val="00CE26A3"/>
    <w:rsid w:val="00CE30E8"/>
    <w:rsid w:val="00CE355D"/>
    <w:rsid w:val="00CE3B6C"/>
    <w:rsid w:val="00CE41E4"/>
    <w:rsid w:val="00CE57F8"/>
    <w:rsid w:val="00CE69E3"/>
    <w:rsid w:val="00CE7561"/>
    <w:rsid w:val="00CF1354"/>
    <w:rsid w:val="00CF1B46"/>
    <w:rsid w:val="00CF2002"/>
    <w:rsid w:val="00CF3B1F"/>
    <w:rsid w:val="00CF3BF6"/>
    <w:rsid w:val="00CF5CF2"/>
    <w:rsid w:val="00CF625B"/>
    <w:rsid w:val="00CF687E"/>
    <w:rsid w:val="00CF7A64"/>
    <w:rsid w:val="00CF7BBA"/>
    <w:rsid w:val="00D001E2"/>
    <w:rsid w:val="00D01031"/>
    <w:rsid w:val="00D012ED"/>
    <w:rsid w:val="00D01949"/>
    <w:rsid w:val="00D025BE"/>
    <w:rsid w:val="00D031FE"/>
    <w:rsid w:val="00D0349B"/>
    <w:rsid w:val="00D046DD"/>
    <w:rsid w:val="00D05582"/>
    <w:rsid w:val="00D056D3"/>
    <w:rsid w:val="00D06DBB"/>
    <w:rsid w:val="00D077C2"/>
    <w:rsid w:val="00D10249"/>
    <w:rsid w:val="00D10EDE"/>
    <w:rsid w:val="00D115C3"/>
    <w:rsid w:val="00D11897"/>
    <w:rsid w:val="00D11E71"/>
    <w:rsid w:val="00D125C6"/>
    <w:rsid w:val="00D12E49"/>
    <w:rsid w:val="00D13135"/>
    <w:rsid w:val="00D13AD0"/>
    <w:rsid w:val="00D13E4E"/>
    <w:rsid w:val="00D1683C"/>
    <w:rsid w:val="00D17844"/>
    <w:rsid w:val="00D20E6C"/>
    <w:rsid w:val="00D20F61"/>
    <w:rsid w:val="00D21278"/>
    <w:rsid w:val="00D21577"/>
    <w:rsid w:val="00D239A7"/>
    <w:rsid w:val="00D23F47"/>
    <w:rsid w:val="00D2584A"/>
    <w:rsid w:val="00D26790"/>
    <w:rsid w:val="00D271E8"/>
    <w:rsid w:val="00D27B3E"/>
    <w:rsid w:val="00D30762"/>
    <w:rsid w:val="00D30DC7"/>
    <w:rsid w:val="00D31522"/>
    <w:rsid w:val="00D324EC"/>
    <w:rsid w:val="00D3271C"/>
    <w:rsid w:val="00D32CEE"/>
    <w:rsid w:val="00D330E3"/>
    <w:rsid w:val="00D33708"/>
    <w:rsid w:val="00D34501"/>
    <w:rsid w:val="00D34F03"/>
    <w:rsid w:val="00D36234"/>
    <w:rsid w:val="00D367BF"/>
    <w:rsid w:val="00D36E71"/>
    <w:rsid w:val="00D36E8C"/>
    <w:rsid w:val="00D379F4"/>
    <w:rsid w:val="00D37D87"/>
    <w:rsid w:val="00D4067B"/>
    <w:rsid w:val="00D40989"/>
    <w:rsid w:val="00D40B33"/>
    <w:rsid w:val="00D417B0"/>
    <w:rsid w:val="00D41DFC"/>
    <w:rsid w:val="00D42927"/>
    <w:rsid w:val="00D42B45"/>
    <w:rsid w:val="00D4318F"/>
    <w:rsid w:val="00D438BF"/>
    <w:rsid w:val="00D43F1B"/>
    <w:rsid w:val="00D440F8"/>
    <w:rsid w:val="00D4491E"/>
    <w:rsid w:val="00D4541C"/>
    <w:rsid w:val="00D4560F"/>
    <w:rsid w:val="00D45EA5"/>
    <w:rsid w:val="00D465B3"/>
    <w:rsid w:val="00D47107"/>
    <w:rsid w:val="00D47C8E"/>
    <w:rsid w:val="00D50E4F"/>
    <w:rsid w:val="00D518B8"/>
    <w:rsid w:val="00D524DA"/>
    <w:rsid w:val="00D525C8"/>
    <w:rsid w:val="00D54015"/>
    <w:rsid w:val="00D546FF"/>
    <w:rsid w:val="00D547E6"/>
    <w:rsid w:val="00D55AD5"/>
    <w:rsid w:val="00D565F0"/>
    <w:rsid w:val="00D56BF5"/>
    <w:rsid w:val="00D56C04"/>
    <w:rsid w:val="00D576CA"/>
    <w:rsid w:val="00D57AEB"/>
    <w:rsid w:val="00D61AF5"/>
    <w:rsid w:val="00D61DF3"/>
    <w:rsid w:val="00D6295C"/>
    <w:rsid w:val="00D635E5"/>
    <w:rsid w:val="00D645A4"/>
    <w:rsid w:val="00D646AD"/>
    <w:rsid w:val="00D652B5"/>
    <w:rsid w:val="00D6555D"/>
    <w:rsid w:val="00D655C9"/>
    <w:rsid w:val="00D66155"/>
    <w:rsid w:val="00D66165"/>
    <w:rsid w:val="00D67C79"/>
    <w:rsid w:val="00D70078"/>
    <w:rsid w:val="00D708B0"/>
    <w:rsid w:val="00D720A3"/>
    <w:rsid w:val="00D729D6"/>
    <w:rsid w:val="00D72D03"/>
    <w:rsid w:val="00D74102"/>
    <w:rsid w:val="00D745AE"/>
    <w:rsid w:val="00D751E8"/>
    <w:rsid w:val="00D766BF"/>
    <w:rsid w:val="00D77306"/>
    <w:rsid w:val="00D77B1D"/>
    <w:rsid w:val="00D8021F"/>
    <w:rsid w:val="00D80383"/>
    <w:rsid w:val="00D80B57"/>
    <w:rsid w:val="00D80CFE"/>
    <w:rsid w:val="00D81BDD"/>
    <w:rsid w:val="00D823C6"/>
    <w:rsid w:val="00D83138"/>
    <w:rsid w:val="00D8327F"/>
    <w:rsid w:val="00D83290"/>
    <w:rsid w:val="00D848AC"/>
    <w:rsid w:val="00D84DE6"/>
    <w:rsid w:val="00D851DC"/>
    <w:rsid w:val="00D85577"/>
    <w:rsid w:val="00D856F3"/>
    <w:rsid w:val="00D86086"/>
    <w:rsid w:val="00D86117"/>
    <w:rsid w:val="00D862FC"/>
    <w:rsid w:val="00D86B4D"/>
    <w:rsid w:val="00D86C69"/>
    <w:rsid w:val="00D86CA3"/>
    <w:rsid w:val="00D871CE"/>
    <w:rsid w:val="00D87E6E"/>
    <w:rsid w:val="00D9196D"/>
    <w:rsid w:val="00D919ED"/>
    <w:rsid w:val="00D92067"/>
    <w:rsid w:val="00D92982"/>
    <w:rsid w:val="00D92F18"/>
    <w:rsid w:val="00D93F82"/>
    <w:rsid w:val="00D93FE4"/>
    <w:rsid w:val="00D9469A"/>
    <w:rsid w:val="00D960C5"/>
    <w:rsid w:val="00D9625B"/>
    <w:rsid w:val="00D9626E"/>
    <w:rsid w:val="00D96909"/>
    <w:rsid w:val="00D974A8"/>
    <w:rsid w:val="00DA0E69"/>
    <w:rsid w:val="00DA116D"/>
    <w:rsid w:val="00DA187A"/>
    <w:rsid w:val="00DA18FF"/>
    <w:rsid w:val="00DA305E"/>
    <w:rsid w:val="00DA387C"/>
    <w:rsid w:val="00DA4312"/>
    <w:rsid w:val="00DA4C54"/>
    <w:rsid w:val="00DA5417"/>
    <w:rsid w:val="00DA56E8"/>
    <w:rsid w:val="00DA5E58"/>
    <w:rsid w:val="00DA6F4F"/>
    <w:rsid w:val="00DA72FA"/>
    <w:rsid w:val="00DA77B6"/>
    <w:rsid w:val="00DA7CD8"/>
    <w:rsid w:val="00DB0054"/>
    <w:rsid w:val="00DB0A9F"/>
    <w:rsid w:val="00DB1089"/>
    <w:rsid w:val="00DB18F4"/>
    <w:rsid w:val="00DB1C49"/>
    <w:rsid w:val="00DB1DE1"/>
    <w:rsid w:val="00DB2E23"/>
    <w:rsid w:val="00DB377D"/>
    <w:rsid w:val="00DB3B08"/>
    <w:rsid w:val="00DB4091"/>
    <w:rsid w:val="00DB409E"/>
    <w:rsid w:val="00DB557A"/>
    <w:rsid w:val="00DB5A61"/>
    <w:rsid w:val="00DB6774"/>
    <w:rsid w:val="00DB6D30"/>
    <w:rsid w:val="00DB73CE"/>
    <w:rsid w:val="00DC0AD8"/>
    <w:rsid w:val="00DC2D36"/>
    <w:rsid w:val="00DC2ED5"/>
    <w:rsid w:val="00DC3C33"/>
    <w:rsid w:val="00DC4951"/>
    <w:rsid w:val="00DC53EF"/>
    <w:rsid w:val="00DC7E12"/>
    <w:rsid w:val="00DD11FD"/>
    <w:rsid w:val="00DD3EB6"/>
    <w:rsid w:val="00DD45F1"/>
    <w:rsid w:val="00DD5E8F"/>
    <w:rsid w:val="00DD5F53"/>
    <w:rsid w:val="00DD701D"/>
    <w:rsid w:val="00DD70D8"/>
    <w:rsid w:val="00DD73CC"/>
    <w:rsid w:val="00DD7992"/>
    <w:rsid w:val="00DD7BDD"/>
    <w:rsid w:val="00DE0463"/>
    <w:rsid w:val="00DE0956"/>
    <w:rsid w:val="00DE1551"/>
    <w:rsid w:val="00DE1569"/>
    <w:rsid w:val="00DE20B0"/>
    <w:rsid w:val="00DE27A6"/>
    <w:rsid w:val="00DE34CC"/>
    <w:rsid w:val="00DE3773"/>
    <w:rsid w:val="00DE452C"/>
    <w:rsid w:val="00DE5418"/>
    <w:rsid w:val="00DE5608"/>
    <w:rsid w:val="00DE58D0"/>
    <w:rsid w:val="00DE627F"/>
    <w:rsid w:val="00DE654F"/>
    <w:rsid w:val="00DE6654"/>
    <w:rsid w:val="00DE72D3"/>
    <w:rsid w:val="00DF0B6E"/>
    <w:rsid w:val="00DF11DC"/>
    <w:rsid w:val="00DF15E0"/>
    <w:rsid w:val="00DF19A5"/>
    <w:rsid w:val="00DF1A05"/>
    <w:rsid w:val="00DF2E7F"/>
    <w:rsid w:val="00DF3274"/>
    <w:rsid w:val="00DF376C"/>
    <w:rsid w:val="00DF37A0"/>
    <w:rsid w:val="00DF3DA6"/>
    <w:rsid w:val="00DF3E49"/>
    <w:rsid w:val="00DF4E50"/>
    <w:rsid w:val="00DF6BA3"/>
    <w:rsid w:val="00DF7DEE"/>
    <w:rsid w:val="00DF7E3D"/>
    <w:rsid w:val="00E01404"/>
    <w:rsid w:val="00E017BD"/>
    <w:rsid w:val="00E01987"/>
    <w:rsid w:val="00E01E92"/>
    <w:rsid w:val="00E038B2"/>
    <w:rsid w:val="00E042D5"/>
    <w:rsid w:val="00E04816"/>
    <w:rsid w:val="00E04C11"/>
    <w:rsid w:val="00E04CD5"/>
    <w:rsid w:val="00E04F3D"/>
    <w:rsid w:val="00E04F4C"/>
    <w:rsid w:val="00E110E7"/>
    <w:rsid w:val="00E1161E"/>
    <w:rsid w:val="00E11B20"/>
    <w:rsid w:val="00E12E9D"/>
    <w:rsid w:val="00E13239"/>
    <w:rsid w:val="00E13510"/>
    <w:rsid w:val="00E136CF"/>
    <w:rsid w:val="00E137AE"/>
    <w:rsid w:val="00E13C10"/>
    <w:rsid w:val="00E14120"/>
    <w:rsid w:val="00E1449A"/>
    <w:rsid w:val="00E1576B"/>
    <w:rsid w:val="00E15DCF"/>
    <w:rsid w:val="00E1650A"/>
    <w:rsid w:val="00E16DE0"/>
    <w:rsid w:val="00E16FE8"/>
    <w:rsid w:val="00E17587"/>
    <w:rsid w:val="00E17FA2"/>
    <w:rsid w:val="00E207E9"/>
    <w:rsid w:val="00E20B65"/>
    <w:rsid w:val="00E22330"/>
    <w:rsid w:val="00E224F8"/>
    <w:rsid w:val="00E23298"/>
    <w:rsid w:val="00E23CCF"/>
    <w:rsid w:val="00E247DA"/>
    <w:rsid w:val="00E24975"/>
    <w:rsid w:val="00E25154"/>
    <w:rsid w:val="00E253F5"/>
    <w:rsid w:val="00E26E53"/>
    <w:rsid w:val="00E27F11"/>
    <w:rsid w:val="00E303C5"/>
    <w:rsid w:val="00E30421"/>
    <w:rsid w:val="00E30B5A"/>
    <w:rsid w:val="00E3123D"/>
    <w:rsid w:val="00E31461"/>
    <w:rsid w:val="00E31687"/>
    <w:rsid w:val="00E31C7C"/>
    <w:rsid w:val="00E31D43"/>
    <w:rsid w:val="00E31E94"/>
    <w:rsid w:val="00E3207D"/>
    <w:rsid w:val="00E32608"/>
    <w:rsid w:val="00E34188"/>
    <w:rsid w:val="00E34546"/>
    <w:rsid w:val="00E34A8C"/>
    <w:rsid w:val="00E34B6E"/>
    <w:rsid w:val="00E35388"/>
    <w:rsid w:val="00E35559"/>
    <w:rsid w:val="00E35A80"/>
    <w:rsid w:val="00E36434"/>
    <w:rsid w:val="00E36566"/>
    <w:rsid w:val="00E3723A"/>
    <w:rsid w:val="00E37860"/>
    <w:rsid w:val="00E41219"/>
    <w:rsid w:val="00E41E0F"/>
    <w:rsid w:val="00E42EB6"/>
    <w:rsid w:val="00E43433"/>
    <w:rsid w:val="00E446F1"/>
    <w:rsid w:val="00E4488C"/>
    <w:rsid w:val="00E451AC"/>
    <w:rsid w:val="00E46886"/>
    <w:rsid w:val="00E46C70"/>
    <w:rsid w:val="00E47AEF"/>
    <w:rsid w:val="00E51315"/>
    <w:rsid w:val="00E51642"/>
    <w:rsid w:val="00E51950"/>
    <w:rsid w:val="00E51DD0"/>
    <w:rsid w:val="00E522C5"/>
    <w:rsid w:val="00E53328"/>
    <w:rsid w:val="00E53B75"/>
    <w:rsid w:val="00E540BB"/>
    <w:rsid w:val="00E54CBB"/>
    <w:rsid w:val="00E54E3B"/>
    <w:rsid w:val="00E55CCA"/>
    <w:rsid w:val="00E55E21"/>
    <w:rsid w:val="00E5637E"/>
    <w:rsid w:val="00E57565"/>
    <w:rsid w:val="00E57F85"/>
    <w:rsid w:val="00E60458"/>
    <w:rsid w:val="00E61604"/>
    <w:rsid w:val="00E61DC1"/>
    <w:rsid w:val="00E624C5"/>
    <w:rsid w:val="00E6382B"/>
    <w:rsid w:val="00E63838"/>
    <w:rsid w:val="00E63842"/>
    <w:rsid w:val="00E63A14"/>
    <w:rsid w:val="00E64434"/>
    <w:rsid w:val="00E6456B"/>
    <w:rsid w:val="00E64E3E"/>
    <w:rsid w:val="00E65591"/>
    <w:rsid w:val="00E664CF"/>
    <w:rsid w:val="00E66CD1"/>
    <w:rsid w:val="00E6718A"/>
    <w:rsid w:val="00E678BD"/>
    <w:rsid w:val="00E67C51"/>
    <w:rsid w:val="00E724C8"/>
    <w:rsid w:val="00E72EFC"/>
    <w:rsid w:val="00E74AC2"/>
    <w:rsid w:val="00E74BEB"/>
    <w:rsid w:val="00E7542F"/>
    <w:rsid w:val="00E758EC"/>
    <w:rsid w:val="00E75B11"/>
    <w:rsid w:val="00E7649E"/>
    <w:rsid w:val="00E7652A"/>
    <w:rsid w:val="00E77214"/>
    <w:rsid w:val="00E8072B"/>
    <w:rsid w:val="00E81123"/>
    <w:rsid w:val="00E812EC"/>
    <w:rsid w:val="00E81925"/>
    <w:rsid w:val="00E8234C"/>
    <w:rsid w:val="00E83722"/>
    <w:rsid w:val="00E83AA9"/>
    <w:rsid w:val="00E83D55"/>
    <w:rsid w:val="00E840E7"/>
    <w:rsid w:val="00E85928"/>
    <w:rsid w:val="00E85C68"/>
    <w:rsid w:val="00E86CC7"/>
    <w:rsid w:val="00E86E6E"/>
    <w:rsid w:val="00E87619"/>
    <w:rsid w:val="00E87822"/>
    <w:rsid w:val="00E878BD"/>
    <w:rsid w:val="00E90395"/>
    <w:rsid w:val="00E90E49"/>
    <w:rsid w:val="00E911F5"/>
    <w:rsid w:val="00E917F9"/>
    <w:rsid w:val="00E9291C"/>
    <w:rsid w:val="00E93FFE"/>
    <w:rsid w:val="00E94CD0"/>
    <w:rsid w:val="00E94F8A"/>
    <w:rsid w:val="00E96525"/>
    <w:rsid w:val="00E97497"/>
    <w:rsid w:val="00E97523"/>
    <w:rsid w:val="00EA0D83"/>
    <w:rsid w:val="00EA0FBB"/>
    <w:rsid w:val="00EA0FDF"/>
    <w:rsid w:val="00EA1260"/>
    <w:rsid w:val="00EA140F"/>
    <w:rsid w:val="00EA1643"/>
    <w:rsid w:val="00EA1B8F"/>
    <w:rsid w:val="00EA1BBB"/>
    <w:rsid w:val="00EA2C1E"/>
    <w:rsid w:val="00EA2D0C"/>
    <w:rsid w:val="00EA406A"/>
    <w:rsid w:val="00EA42B9"/>
    <w:rsid w:val="00EA4773"/>
    <w:rsid w:val="00EA4B40"/>
    <w:rsid w:val="00EA5A5F"/>
    <w:rsid w:val="00EA7A41"/>
    <w:rsid w:val="00EB00EA"/>
    <w:rsid w:val="00EB077B"/>
    <w:rsid w:val="00EB0DE1"/>
    <w:rsid w:val="00EB13E8"/>
    <w:rsid w:val="00EB27AE"/>
    <w:rsid w:val="00EB28A7"/>
    <w:rsid w:val="00EB3832"/>
    <w:rsid w:val="00EB3E34"/>
    <w:rsid w:val="00EB431A"/>
    <w:rsid w:val="00EB445A"/>
    <w:rsid w:val="00EB4570"/>
    <w:rsid w:val="00EB4622"/>
    <w:rsid w:val="00EB4EA2"/>
    <w:rsid w:val="00EB5856"/>
    <w:rsid w:val="00EB63C1"/>
    <w:rsid w:val="00EB64EC"/>
    <w:rsid w:val="00EB6A96"/>
    <w:rsid w:val="00EB6D7D"/>
    <w:rsid w:val="00EB710C"/>
    <w:rsid w:val="00EC0944"/>
    <w:rsid w:val="00EC1A1F"/>
    <w:rsid w:val="00EC1BAD"/>
    <w:rsid w:val="00EC24D5"/>
    <w:rsid w:val="00EC27C6"/>
    <w:rsid w:val="00EC39FD"/>
    <w:rsid w:val="00EC4207"/>
    <w:rsid w:val="00EC4410"/>
    <w:rsid w:val="00EC45B7"/>
    <w:rsid w:val="00EC4D6B"/>
    <w:rsid w:val="00EC55C9"/>
    <w:rsid w:val="00EC5653"/>
    <w:rsid w:val="00EC5D9E"/>
    <w:rsid w:val="00EC71CE"/>
    <w:rsid w:val="00EC7E34"/>
    <w:rsid w:val="00ED066E"/>
    <w:rsid w:val="00ED08CF"/>
    <w:rsid w:val="00ED1006"/>
    <w:rsid w:val="00ED10F4"/>
    <w:rsid w:val="00ED1F3A"/>
    <w:rsid w:val="00ED20A7"/>
    <w:rsid w:val="00ED212E"/>
    <w:rsid w:val="00ED2818"/>
    <w:rsid w:val="00ED286A"/>
    <w:rsid w:val="00ED2EAF"/>
    <w:rsid w:val="00ED2F61"/>
    <w:rsid w:val="00ED312F"/>
    <w:rsid w:val="00ED3437"/>
    <w:rsid w:val="00ED3FF6"/>
    <w:rsid w:val="00ED4493"/>
    <w:rsid w:val="00ED478D"/>
    <w:rsid w:val="00ED4EE0"/>
    <w:rsid w:val="00ED5639"/>
    <w:rsid w:val="00ED66CE"/>
    <w:rsid w:val="00ED78FB"/>
    <w:rsid w:val="00EE1A7A"/>
    <w:rsid w:val="00EE3B66"/>
    <w:rsid w:val="00EE3F42"/>
    <w:rsid w:val="00EE4993"/>
    <w:rsid w:val="00EE4BC7"/>
    <w:rsid w:val="00EF059F"/>
    <w:rsid w:val="00EF1162"/>
    <w:rsid w:val="00EF123E"/>
    <w:rsid w:val="00EF18FE"/>
    <w:rsid w:val="00EF197F"/>
    <w:rsid w:val="00EF1A07"/>
    <w:rsid w:val="00EF1A55"/>
    <w:rsid w:val="00EF3F95"/>
    <w:rsid w:val="00EF4111"/>
    <w:rsid w:val="00EF506F"/>
    <w:rsid w:val="00EF5787"/>
    <w:rsid w:val="00EF5C5B"/>
    <w:rsid w:val="00EF60D0"/>
    <w:rsid w:val="00EF60EB"/>
    <w:rsid w:val="00EF7BCB"/>
    <w:rsid w:val="00F011B0"/>
    <w:rsid w:val="00F01A86"/>
    <w:rsid w:val="00F0319A"/>
    <w:rsid w:val="00F032EE"/>
    <w:rsid w:val="00F0422A"/>
    <w:rsid w:val="00F0482B"/>
    <w:rsid w:val="00F04ED1"/>
    <w:rsid w:val="00F0528D"/>
    <w:rsid w:val="00F05446"/>
    <w:rsid w:val="00F054B2"/>
    <w:rsid w:val="00F06597"/>
    <w:rsid w:val="00F065CF"/>
    <w:rsid w:val="00F06C67"/>
    <w:rsid w:val="00F06D69"/>
    <w:rsid w:val="00F06DFD"/>
    <w:rsid w:val="00F071D1"/>
    <w:rsid w:val="00F07533"/>
    <w:rsid w:val="00F10629"/>
    <w:rsid w:val="00F1103A"/>
    <w:rsid w:val="00F11414"/>
    <w:rsid w:val="00F1150E"/>
    <w:rsid w:val="00F11F38"/>
    <w:rsid w:val="00F128FE"/>
    <w:rsid w:val="00F12EF9"/>
    <w:rsid w:val="00F144EB"/>
    <w:rsid w:val="00F14D4B"/>
    <w:rsid w:val="00F15FA5"/>
    <w:rsid w:val="00F174F2"/>
    <w:rsid w:val="00F17F76"/>
    <w:rsid w:val="00F20843"/>
    <w:rsid w:val="00F209B7"/>
    <w:rsid w:val="00F20F5C"/>
    <w:rsid w:val="00F20FD0"/>
    <w:rsid w:val="00F213FC"/>
    <w:rsid w:val="00F217BB"/>
    <w:rsid w:val="00F232B9"/>
    <w:rsid w:val="00F2376F"/>
    <w:rsid w:val="00F2388C"/>
    <w:rsid w:val="00F243D8"/>
    <w:rsid w:val="00F25FE2"/>
    <w:rsid w:val="00F26A0A"/>
    <w:rsid w:val="00F270C3"/>
    <w:rsid w:val="00F27196"/>
    <w:rsid w:val="00F302DA"/>
    <w:rsid w:val="00F30410"/>
    <w:rsid w:val="00F30544"/>
    <w:rsid w:val="00F30609"/>
    <w:rsid w:val="00F30828"/>
    <w:rsid w:val="00F313D6"/>
    <w:rsid w:val="00F31ADA"/>
    <w:rsid w:val="00F31B85"/>
    <w:rsid w:val="00F32421"/>
    <w:rsid w:val="00F32CB3"/>
    <w:rsid w:val="00F3477B"/>
    <w:rsid w:val="00F34793"/>
    <w:rsid w:val="00F35703"/>
    <w:rsid w:val="00F35B4C"/>
    <w:rsid w:val="00F363E1"/>
    <w:rsid w:val="00F37FF9"/>
    <w:rsid w:val="00F40F0C"/>
    <w:rsid w:val="00F413E9"/>
    <w:rsid w:val="00F434AA"/>
    <w:rsid w:val="00F439C6"/>
    <w:rsid w:val="00F440D0"/>
    <w:rsid w:val="00F4467B"/>
    <w:rsid w:val="00F448D9"/>
    <w:rsid w:val="00F4557C"/>
    <w:rsid w:val="00F45B9E"/>
    <w:rsid w:val="00F462A7"/>
    <w:rsid w:val="00F4654E"/>
    <w:rsid w:val="00F46DDE"/>
    <w:rsid w:val="00F474D4"/>
    <w:rsid w:val="00F4766C"/>
    <w:rsid w:val="00F5060E"/>
    <w:rsid w:val="00F507D1"/>
    <w:rsid w:val="00F50817"/>
    <w:rsid w:val="00F512F1"/>
    <w:rsid w:val="00F51382"/>
    <w:rsid w:val="00F519CE"/>
    <w:rsid w:val="00F51ADA"/>
    <w:rsid w:val="00F53005"/>
    <w:rsid w:val="00F5324E"/>
    <w:rsid w:val="00F56174"/>
    <w:rsid w:val="00F5637E"/>
    <w:rsid w:val="00F56903"/>
    <w:rsid w:val="00F56EDB"/>
    <w:rsid w:val="00F57336"/>
    <w:rsid w:val="00F5797D"/>
    <w:rsid w:val="00F60203"/>
    <w:rsid w:val="00F607C5"/>
    <w:rsid w:val="00F60DEA"/>
    <w:rsid w:val="00F62048"/>
    <w:rsid w:val="00F62CF6"/>
    <w:rsid w:val="00F6302A"/>
    <w:rsid w:val="00F63950"/>
    <w:rsid w:val="00F649F2"/>
    <w:rsid w:val="00F64C2B"/>
    <w:rsid w:val="00F651BE"/>
    <w:rsid w:val="00F65383"/>
    <w:rsid w:val="00F65C4E"/>
    <w:rsid w:val="00F66063"/>
    <w:rsid w:val="00F6642D"/>
    <w:rsid w:val="00F67BA5"/>
    <w:rsid w:val="00F67F53"/>
    <w:rsid w:val="00F703BE"/>
    <w:rsid w:val="00F70BCA"/>
    <w:rsid w:val="00F71F69"/>
    <w:rsid w:val="00F72B72"/>
    <w:rsid w:val="00F72D2A"/>
    <w:rsid w:val="00F732C6"/>
    <w:rsid w:val="00F7424C"/>
    <w:rsid w:val="00F742E6"/>
    <w:rsid w:val="00F7462B"/>
    <w:rsid w:val="00F74B6E"/>
    <w:rsid w:val="00F74BB9"/>
    <w:rsid w:val="00F75582"/>
    <w:rsid w:val="00F75AF3"/>
    <w:rsid w:val="00F75FE0"/>
    <w:rsid w:val="00F7663B"/>
    <w:rsid w:val="00F76EFA"/>
    <w:rsid w:val="00F774F6"/>
    <w:rsid w:val="00F77523"/>
    <w:rsid w:val="00F77D69"/>
    <w:rsid w:val="00F80424"/>
    <w:rsid w:val="00F804BE"/>
    <w:rsid w:val="00F80A5D"/>
    <w:rsid w:val="00F8171E"/>
    <w:rsid w:val="00F817CE"/>
    <w:rsid w:val="00F82E6A"/>
    <w:rsid w:val="00F83168"/>
    <w:rsid w:val="00F83C82"/>
    <w:rsid w:val="00F8456C"/>
    <w:rsid w:val="00F84609"/>
    <w:rsid w:val="00F851E7"/>
    <w:rsid w:val="00F85991"/>
    <w:rsid w:val="00F859D8"/>
    <w:rsid w:val="00F86175"/>
    <w:rsid w:val="00F868F5"/>
    <w:rsid w:val="00F87B25"/>
    <w:rsid w:val="00F902DE"/>
    <w:rsid w:val="00F9044E"/>
    <w:rsid w:val="00F9056A"/>
    <w:rsid w:val="00F90F8D"/>
    <w:rsid w:val="00F9115B"/>
    <w:rsid w:val="00F918AB"/>
    <w:rsid w:val="00F92782"/>
    <w:rsid w:val="00F92E87"/>
    <w:rsid w:val="00F93191"/>
    <w:rsid w:val="00F938DF"/>
    <w:rsid w:val="00F93AA9"/>
    <w:rsid w:val="00F94676"/>
    <w:rsid w:val="00F948B0"/>
    <w:rsid w:val="00F94947"/>
    <w:rsid w:val="00F94F28"/>
    <w:rsid w:val="00F954A8"/>
    <w:rsid w:val="00F955E4"/>
    <w:rsid w:val="00F95EA8"/>
    <w:rsid w:val="00F9686F"/>
    <w:rsid w:val="00F9696D"/>
    <w:rsid w:val="00F96985"/>
    <w:rsid w:val="00F96E4D"/>
    <w:rsid w:val="00F9772F"/>
    <w:rsid w:val="00F97838"/>
    <w:rsid w:val="00F97A09"/>
    <w:rsid w:val="00FA0E1A"/>
    <w:rsid w:val="00FA0F2A"/>
    <w:rsid w:val="00FA10EB"/>
    <w:rsid w:val="00FA1248"/>
    <w:rsid w:val="00FA2289"/>
    <w:rsid w:val="00FA22F9"/>
    <w:rsid w:val="00FA241B"/>
    <w:rsid w:val="00FA256F"/>
    <w:rsid w:val="00FA2574"/>
    <w:rsid w:val="00FA2BB3"/>
    <w:rsid w:val="00FA2BB6"/>
    <w:rsid w:val="00FA3343"/>
    <w:rsid w:val="00FA3B5D"/>
    <w:rsid w:val="00FA41E1"/>
    <w:rsid w:val="00FA60AD"/>
    <w:rsid w:val="00FA734C"/>
    <w:rsid w:val="00FA73DF"/>
    <w:rsid w:val="00FA79C2"/>
    <w:rsid w:val="00FB1032"/>
    <w:rsid w:val="00FB1799"/>
    <w:rsid w:val="00FB179D"/>
    <w:rsid w:val="00FB38A5"/>
    <w:rsid w:val="00FB4C80"/>
    <w:rsid w:val="00FB50E4"/>
    <w:rsid w:val="00FB66EC"/>
    <w:rsid w:val="00FB6A6A"/>
    <w:rsid w:val="00FB6EA4"/>
    <w:rsid w:val="00FB6EC1"/>
    <w:rsid w:val="00FB7183"/>
    <w:rsid w:val="00FC0C8D"/>
    <w:rsid w:val="00FC15B1"/>
    <w:rsid w:val="00FC2FBA"/>
    <w:rsid w:val="00FC2FC0"/>
    <w:rsid w:val="00FC395B"/>
    <w:rsid w:val="00FC3FEE"/>
    <w:rsid w:val="00FC58DC"/>
    <w:rsid w:val="00FC6379"/>
    <w:rsid w:val="00FC7429"/>
    <w:rsid w:val="00FC7D0F"/>
    <w:rsid w:val="00FD0401"/>
    <w:rsid w:val="00FD07F6"/>
    <w:rsid w:val="00FD188A"/>
    <w:rsid w:val="00FD18F5"/>
    <w:rsid w:val="00FD1D13"/>
    <w:rsid w:val="00FD1EC8"/>
    <w:rsid w:val="00FD2433"/>
    <w:rsid w:val="00FD2A52"/>
    <w:rsid w:val="00FD47ED"/>
    <w:rsid w:val="00FD4C10"/>
    <w:rsid w:val="00FD4D9A"/>
    <w:rsid w:val="00FD5180"/>
    <w:rsid w:val="00FD5E33"/>
    <w:rsid w:val="00FD74DB"/>
    <w:rsid w:val="00FD7660"/>
    <w:rsid w:val="00FE0655"/>
    <w:rsid w:val="00FE0F3B"/>
    <w:rsid w:val="00FE1061"/>
    <w:rsid w:val="00FE1FEC"/>
    <w:rsid w:val="00FE2365"/>
    <w:rsid w:val="00FE32CB"/>
    <w:rsid w:val="00FE37D7"/>
    <w:rsid w:val="00FE4C7B"/>
    <w:rsid w:val="00FE557C"/>
    <w:rsid w:val="00FE5633"/>
    <w:rsid w:val="00FE63BF"/>
    <w:rsid w:val="00FE6D0F"/>
    <w:rsid w:val="00FE7336"/>
    <w:rsid w:val="00FE787C"/>
    <w:rsid w:val="00FF0FE9"/>
    <w:rsid w:val="00FF14A4"/>
    <w:rsid w:val="00FF18AC"/>
    <w:rsid w:val="00FF1DB4"/>
    <w:rsid w:val="00FF212E"/>
    <w:rsid w:val="00FF2222"/>
    <w:rsid w:val="00FF2D6B"/>
    <w:rsid w:val="00FF2F39"/>
    <w:rsid w:val="00FF4272"/>
    <w:rsid w:val="00FF45A5"/>
    <w:rsid w:val="00FF4848"/>
    <w:rsid w:val="00FF5247"/>
    <w:rsid w:val="00FF580E"/>
    <w:rsid w:val="00FF5C91"/>
    <w:rsid w:val="00FF647D"/>
    <w:rsid w:val="00FF662D"/>
    <w:rsid w:val="00FF6BBB"/>
    <w:rsid w:val="00FF71D2"/>
    <w:rsid w:val="00FF7513"/>
    <w:rsid w:val="00FF7A26"/>
    <w:rsid w:val="04D8E838"/>
    <w:rsid w:val="0DCCAA0C"/>
    <w:rsid w:val="0E827C3D"/>
    <w:rsid w:val="14CC485F"/>
    <w:rsid w:val="17108BD0"/>
    <w:rsid w:val="17919009"/>
    <w:rsid w:val="18C4ED16"/>
    <w:rsid w:val="193E696B"/>
    <w:rsid w:val="1983605A"/>
    <w:rsid w:val="1A56A4E2"/>
    <w:rsid w:val="24F1E193"/>
    <w:rsid w:val="285D7043"/>
    <w:rsid w:val="2B7FA849"/>
    <w:rsid w:val="2C3E1B8D"/>
    <w:rsid w:val="2F302DE8"/>
    <w:rsid w:val="32224043"/>
    <w:rsid w:val="32F8ACF4"/>
    <w:rsid w:val="34B3C193"/>
    <w:rsid w:val="3902C250"/>
    <w:rsid w:val="399B44EE"/>
    <w:rsid w:val="39CB6A99"/>
    <w:rsid w:val="3C17031D"/>
    <w:rsid w:val="3C907F72"/>
    <w:rsid w:val="3D174527"/>
    <w:rsid w:val="428CD066"/>
    <w:rsid w:val="449371FB"/>
    <w:rsid w:val="4651490A"/>
    <w:rsid w:val="4924187D"/>
    <w:rsid w:val="4A1DCE7E"/>
    <w:rsid w:val="4ADC41C2"/>
    <w:rsid w:val="4BA01829"/>
    <w:rsid w:val="4D54D7C8"/>
    <w:rsid w:val="4F327996"/>
    <w:rsid w:val="4FB57461"/>
    <w:rsid w:val="4FD52883"/>
    <w:rsid w:val="5001F334"/>
    <w:rsid w:val="517ED9BC"/>
    <w:rsid w:val="5358B0A0"/>
    <w:rsid w:val="53CC0B9F"/>
    <w:rsid w:val="5516FCB2"/>
    <w:rsid w:val="5793241D"/>
    <w:rsid w:val="5CED5AF5"/>
    <w:rsid w:val="60FAD0F0"/>
    <w:rsid w:val="61B94434"/>
    <w:rsid w:val="638F85E2"/>
    <w:rsid w:val="6A65D8BD"/>
    <w:rsid w:val="6B7E1434"/>
    <w:rsid w:val="6D0CE173"/>
    <w:rsid w:val="6D52DB8D"/>
    <w:rsid w:val="6F3F0B5C"/>
    <w:rsid w:val="6F47F501"/>
    <w:rsid w:val="77F30936"/>
    <w:rsid w:val="78DE65BE"/>
    <w:rsid w:val="799CD902"/>
    <w:rsid w:val="7B2A3113"/>
    <w:rsid w:val="7C8EEB5D"/>
    <w:rsid w:val="7F80FD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B3897A7-D374-4CB8-AEE0-96932AAD8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8"/>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E20AA"/>
    <w:pPr>
      <w:numPr>
        <w:numId w:val="3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CB4609"/>
    <w:pPr>
      <w:numPr>
        <w:numId w:val="32"/>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068BE"/>
    <w:rPr>
      <w:color w:val="2B579A"/>
      <w:shd w:val="clear" w:color="auto" w:fill="E1DFDD"/>
    </w:rPr>
  </w:style>
  <w:style w:type="character" w:customStyle="1" w:styleId="CommentsChar">
    <w:name w:val="Comments Char"/>
    <w:link w:val="Comments"/>
    <w:qFormat/>
    <w:locked/>
    <w:rsid w:val="00CD4D28"/>
    <w:rPr>
      <w:rFonts w:ascii="Arial" w:eastAsia="MS Mincho" w:hAnsi="Arial" w:cs="Arial"/>
      <w:i/>
      <w:noProof/>
      <w:sz w:val="18"/>
      <w:szCs w:val="24"/>
    </w:rPr>
  </w:style>
  <w:style w:type="paragraph" w:customStyle="1" w:styleId="Comments">
    <w:name w:val="Comments"/>
    <w:basedOn w:val="Normal"/>
    <w:link w:val="CommentsChar"/>
    <w:qFormat/>
    <w:rsid w:val="00CD4D28"/>
    <w:pPr>
      <w:overflowPunct/>
      <w:autoSpaceDE/>
      <w:autoSpaceDN/>
      <w:adjustRightInd/>
      <w:spacing w:before="40" w:after="0"/>
    </w:pPr>
    <w:rPr>
      <w:rFonts w:ascii="Arial" w:eastAsia="MS Mincho" w:hAnsi="Arial" w:cs="Arial"/>
      <w:i/>
      <w:noProof/>
      <w:sz w:val="18"/>
      <w:szCs w:val="24"/>
      <w:lang w:eastAsia="en-GB"/>
    </w:rPr>
  </w:style>
  <w:style w:type="character" w:customStyle="1" w:styleId="ui-provider">
    <w:name w:val="ui-provider"/>
    <w:basedOn w:val="DefaultParagraphFont"/>
    <w:rsid w:val="00FE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2657943">
      <w:bodyDiv w:val="1"/>
      <w:marLeft w:val="0"/>
      <w:marRight w:val="0"/>
      <w:marTop w:val="0"/>
      <w:marBottom w:val="0"/>
      <w:divBdr>
        <w:top w:val="none" w:sz="0" w:space="0" w:color="auto"/>
        <w:left w:val="none" w:sz="0" w:space="0" w:color="auto"/>
        <w:bottom w:val="none" w:sz="0" w:space="0" w:color="auto"/>
        <w:right w:val="none" w:sz="0" w:space="0" w:color="auto"/>
      </w:divBdr>
    </w:div>
    <w:div w:id="36125303">
      <w:bodyDiv w:val="1"/>
      <w:marLeft w:val="0"/>
      <w:marRight w:val="0"/>
      <w:marTop w:val="0"/>
      <w:marBottom w:val="0"/>
      <w:divBdr>
        <w:top w:val="none" w:sz="0" w:space="0" w:color="auto"/>
        <w:left w:val="none" w:sz="0" w:space="0" w:color="auto"/>
        <w:bottom w:val="none" w:sz="0" w:space="0" w:color="auto"/>
        <w:right w:val="none" w:sz="0" w:space="0" w:color="auto"/>
      </w:divBdr>
    </w:div>
    <w:div w:id="49694638">
      <w:bodyDiv w:val="1"/>
      <w:marLeft w:val="0"/>
      <w:marRight w:val="0"/>
      <w:marTop w:val="0"/>
      <w:marBottom w:val="0"/>
      <w:divBdr>
        <w:top w:val="none" w:sz="0" w:space="0" w:color="auto"/>
        <w:left w:val="none" w:sz="0" w:space="0" w:color="auto"/>
        <w:bottom w:val="none" w:sz="0" w:space="0" w:color="auto"/>
        <w:right w:val="none" w:sz="0" w:space="0" w:color="auto"/>
      </w:divBdr>
    </w:div>
    <w:div w:id="519244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159215">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32200777">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6224224">
      <w:bodyDiv w:val="1"/>
      <w:marLeft w:val="0"/>
      <w:marRight w:val="0"/>
      <w:marTop w:val="0"/>
      <w:marBottom w:val="0"/>
      <w:divBdr>
        <w:top w:val="none" w:sz="0" w:space="0" w:color="auto"/>
        <w:left w:val="none" w:sz="0" w:space="0" w:color="auto"/>
        <w:bottom w:val="none" w:sz="0" w:space="0" w:color="auto"/>
        <w:right w:val="none" w:sz="0" w:space="0" w:color="auto"/>
      </w:divBdr>
    </w:div>
    <w:div w:id="82563008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230175">
      <w:bodyDiv w:val="1"/>
      <w:marLeft w:val="0"/>
      <w:marRight w:val="0"/>
      <w:marTop w:val="0"/>
      <w:marBottom w:val="0"/>
      <w:divBdr>
        <w:top w:val="none" w:sz="0" w:space="0" w:color="auto"/>
        <w:left w:val="none" w:sz="0" w:space="0" w:color="auto"/>
        <w:bottom w:val="none" w:sz="0" w:space="0" w:color="auto"/>
        <w:right w:val="none" w:sz="0" w:space="0" w:color="auto"/>
      </w:divBdr>
    </w:div>
    <w:div w:id="10111790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3199648">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5982465">
      <w:bodyDiv w:val="1"/>
      <w:marLeft w:val="0"/>
      <w:marRight w:val="0"/>
      <w:marTop w:val="0"/>
      <w:marBottom w:val="0"/>
      <w:divBdr>
        <w:top w:val="none" w:sz="0" w:space="0" w:color="auto"/>
        <w:left w:val="none" w:sz="0" w:space="0" w:color="auto"/>
        <w:bottom w:val="none" w:sz="0" w:space="0" w:color="auto"/>
        <w:right w:val="none" w:sz="0" w:space="0" w:color="auto"/>
      </w:divBdr>
      <w:divsChild>
        <w:div w:id="1570462297">
          <w:marLeft w:val="547"/>
          <w:marRight w:val="0"/>
          <w:marTop w:val="60"/>
          <w:marBottom w:val="0"/>
          <w:divBdr>
            <w:top w:val="none" w:sz="0" w:space="0" w:color="auto"/>
            <w:left w:val="none" w:sz="0" w:space="0" w:color="auto"/>
            <w:bottom w:val="none" w:sz="0" w:space="0" w:color="auto"/>
            <w:right w:val="none" w:sz="0" w:space="0" w:color="auto"/>
          </w:divBdr>
        </w:div>
        <w:div w:id="1577782795">
          <w:marLeft w:val="547"/>
          <w:marRight w:val="0"/>
          <w:marTop w:val="6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688222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605333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0989BB3-B6F7-4B2C-B5E2-24895EF17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464</TotalTime>
  <Pages>4</Pages>
  <Words>1613</Words>
  <Characters>9197</Characters>
  <Application>Microsoft Office Word</Application>
  <DocSecurity>0</DocSecurity>
  <Lines>76</Lines>
  <Paragraphs>21</Paragraphs>
  <ScaleCrop>false</ScaleCrop>
  <Company>Ericsson</Company>
  <LinksUpToDate>false</LinksUpToDate>
  <CharactersWithSpaces>10789</CharactersWithSpaces>
  <SharedDoc>false</SharedDoc>
  <HLinks>
    <vt:vector size="90" baseType="variant">
      <vt:variant>
        <vt:i4>1179706</vt:i4>
      </vt:variant>
      <vt:variant>
        <vt:i4>47</vt:i4>
      </vt:variant>
      <vt:variant>
        <vt:i4>0</vt:i4>
      </vt:variant>
      <vt:variant>
        <vt:i4>5</vt:i4>
      </vt:variant>
      <vt:variant>
        <vt:lpwstr/>
      </vt:variant>
      <vt:variant>
        <vt:lpwstr>_Toc126054834</vt:lpwstr>
      </vt:variant>
      <vt:variant>
        <vt:i4>1179706</vt:i4>
      </vt:variant>
      <vt:variant>
        <vt:i4>44</vt:i4>
      </vt:variant>
      <vt:variant>
        <vt:i4>0</vt:i4>
      </vt:variant>
      <vt:variant>
        <vt:i4>5</vt:i4>
      </vt:variant>
      <vt:variant>
        <vt:lpwstr/>
      </vt:variant>
      <vt:variant>
        <vt:lpwstr>_Toc126054833</vt:lpwstr>
      </vt:variant>
      <vt:variant>
        <vt:i4>1179706</vt:i4>
      </vt:variant>
      <vt:variant>
        <vt:i4>41</vt:i4>
      </vt:variant>
      <vt:variant>
        <vt:i4>0</vt:i4>
      </vt:variant>
      <vt:variant>
        <vt:i4>5</vt:i4>
      </vt:variant>
      <vt:variant>
        <vt:lpwstr/>
      </vt:variant>
      <vt:variant>
        <vt:lpwstr>_Toc126054832</vt:lpwstr>
      </vt:variant>
      <vt:variant>
        <vt:i4>1179706</vt:i4>
      </vt:variant>
      <vt:variant>
        <vt:i4>38</vt:i4>
      </vt:variant>
      <vt:variant>
        <vt:i4>0</vt:i4>
      </vt:variant>
      <vt:variant>
        <vt:i4>5</vt:i4>
      </vt:variant>
      <vt:variant>
        <vt:lpwstr/>
      </vt:variant>
      <vt:variant>
        <vt:lpwstr>_Toc126054831</vt:lpwstr>
      </vt:variant>
      <vt:variant>
        <vt:i4>1179706</vt:i4>
      </vt:variant>
      <vt:variant>
        <vt:i4>35</vt:i4>
      </vt:variant>
      <vt:variant>
        <vt:i4>0</vt:i4>
      </vt:variant>
      <vt:variant>
        <vt:i4>5</vt:i4>
      </vt:variant>
      <vt:variant>
        <vt:lpwstr/>
      </vt:variant>
      <vt:variant>
        <vt:lpwstr>_Toc126054830</vt:lpwstr>
      </vt:variant>
      <vt:variant>
        <vt:i4>1245242</vt:i4>
      </vt:variant>
      <vt:variant>
        <vt:i4>29</vt:i4>
      </vt:variant>
      <vt:variant>
        <vt:i4>0</vt:i4>
      </vt:variant>
      <vt:variant>
        <vt:i4>5</vt:i4>
      </vt:variant>
      <vt:variant>
        <vt:lpwstr/>
      </vt:variant>
      <vt:variant>
        <vt:lpwstr>_Toc126054829</vt:lpwstr>
      </vt:variant>
      <vt:variant>
        <vt:i4>1245242</vt:i4>
      </vt:variant>
      <vt:variant>
        <vt:i4>26</vt:i4>
      </vt:variant>
      <vt:variant>
        <vt:i4>0</vt:i4>
      </vt:variant>
      <vt:variant>
        <vt:i4>5</vt:i4>
      </vt:variant>
      <vt:variant>
        <vt:lpwstr/>
      </vt:variant>
      <vt:variant>
        <vt:lpwstr>_Toc126054828</vt:lpwstr>
      </vt:variant>
      <vt:variant>
        <vt:i4>1245242</vt:i4>
      </vt:variant>
      <vt:variant>
        <vt:i4>23</vt:i4>
      </vt:variant>
      <vt:variant>
        <vt:i4>0</vt:i4>
      </vt:variant>
      <vt:variant>
        <vt:i4>5</vt:i4>
      </vt:variant>
      <vt:variant>
        <vt:lpwstr/>
      </vt:variant>
      <vt:variant>
        <vt:lpwstr>_Toc126054827</vt:lpwstr>
      </vt:variant>
      <vt:variant>
        <vt:i4>1245242</vt:i4>
      </vt:variant>
      <vt:variant>
        <vt:i4>20</vt:i4>
      </vt:variant>
      <vt:variant>
        <vt:i4>0</vt:i4>
      </vt:variant>
      <vt:variant>
        <vt:i4>5</vt:i4>
      </vt:variant>
      <vt:variant>
        <vt:lpwstr/>
      </vt:variant>
      <vt:variant>
        <vt:lpwstr>_Toc126054826</vt:lpwstr>
      </vt:variant>
      <vt:variant>
        <vt:i4>1245242</vt:i4>
      </vt:variant>
      <vt:variant>
        <vt:i4>17</vt:i4>
      </vt:variant>
      <vt:variant>
        <vt:i4>0</vt:i4>
      </vt:variant>
      <vt:variant>
        <vt:i4>5</vt:i4>
      </vt:variant>
      <vt:variant>
        <vt:lpwstr/>
      </vt:variant>
      <vt:variant>
        <vt:lpwstr>_Toc126054825</vt:lpwstr>
      </vt:variant>
      <vt:variant>
        <vt:i4>1245242</vt:i4>
      </vt:variant>
      <vt:variant>
        <vt:i4>14</vt:i4>
      </vt:variant>
      <vt:variant>
        <vt:i4>0</vt:i4>
      </vt:variant>
      <vt:variant>
        <vt:i4>5</vt:i4>
      </vt:variant>
      <vt:variant>
        <vt:lpwstr/>
      </vt:variant>
      <vt:variant>
        <vt:lpwstr>_Toc126054824</vt:lpwstr>
      </vt:variant>
      <vt:variant>
        <vt:i4>1245242</vt:i4>
      </vt:variant>
      <vt:variant>
        <vt:i4>11</vt:i4>
      </vt:variant>
      <vt:variant>
        <vt:i4>0</vt:i4>
      </vt:variant>
      <vt:variant>
        <vt:i4>5</vt:i4>
      </vt:variant>
      <vt:variant>
        <vt:lpwstr/>
      </vt:variant>
      <vt:variant>
        <vt:lpwstr>_Toc126054823</vt:lpwstr>
      </vt:variant>
      <vt:variant>
        <vt:i4>6357087</vt:i4>
      </vt:variant>
      <vt:variant>
        <vt:i4>6</vt:i4>
      </vt:variant>
      <vt:variant>
        <vt:i4>0</vt:i4>
      </vt:variant>
      <vt:variant>
        <vt:i4>5</vt:i4>
      </vt:variant>
      <vt:variant>
        <vt:lpwstr>mailto:jose.luis.pradas@ericsson.com</vt:lpwstr>
      </vt:variant>
      <vt:variant>
        <vt:lpwstr/>
      </vt:variant>
      <vt:variant>
        <vt:i4>3014728</vt:i4>
      </vt:variant>
      <vt:variant>
        <vt:i4>3</vt:i4>
      </vt:variant>
      <vt:variant>
        <vt:i4>0</vt:i4>
      </vt:variant>
      <vt:variant>
        <vt:i4>5</vt:i4>
      </vt:variant>
      <vt:variant>
        <vt:lpwstr>mailto:richard.tano@ericsson.com</vt:lpwstr>
      </vt:variant>
      <vt:variant>
        <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375</cp:revision>
  <cp:lastPrinted>2008-02-01T19:09:00Z</cp:lastPrinted>
  <dcterms:created xsi:type="dcterms:W3CDTF">2023-01-31T16:45:00Z</dcterms:created>
  <dcterms:modified xsi:type="dcterms:W3CDTF">2023-02-17T06:36:00Z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